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0D4" w:rsidRDefault="005270D4" w:rsidP="00455BE0">
      <w:pPr>
        <w:jc w:val="center"/>
      </w:pPr>
      <w:r>
        <w:t>ФБУ «КУЛЬТУРНЫЙ ЦЕНТР ВС РФ» МИНОБОРОНЫ РОССИИ</w:t>
      </w:r>
    </w:p>
    <w:p w:rsidR="005270D4" w:rsidRDefault="005270D4" w:rsidP="00455BE0">
      <w:pPr>
        <w:jc w:val="both"/>
      </w:pPr>
      <w:r>
        <w:t>_____________________________________________________________________________</w:t>
      </w:r>
    </w:p>
    <w:p w:rsidR="005270D4" w:rsidRDefault="005270D4" w:rsidP="00455BE0">
      <w:pPr>
        <w:jc w:val="center"/>
      </w:pPr>
      <w:r>
        <w:t>МЕТОДИЧЕСКИЙ ОТДЕЛ</w:t>
      </w:r>
    </w:p>
    <w:p w:rsidR="005270D4" w:rsidRDefault="005270D4" w:rsidP="00455BE0">
      <w:pPr>
        <w:jc w:val="center"/>
      </w:pPr>
    </w:p>
    <w:p w:rsidR="005270D4" w:rsidRDefault="005270D4" w:rsidP="00455BE0">
      <w:pPr>
        <w:jc w:val="center"/>
      </w:pPr>
      <w:r>
        <w:t>ИНФОРМАЦИОННО-МЕТОДИЧЕСКИЙ ВЫПУСК</w:t>
      </w:r>
    </w:p>
    <w:p w:rsidR="005270D4" w:rsidRDefault="005270D4" w:rsidP="00455BE0">
      <w:pPr>
        <w:jc w:val="center"/>
      </w:pPr>
    </w:p>
    <w:p w:rsidR="005270D4" w:rsidRDefault="005270D4" w:rsidP="00455BE0">
      <w:pPr>
        <w:jc w:val="center"/>
      </w:pPr>
    </w:p>
    <w:p w:rsidR="005270D4" w:rsidRDefault="005270D4" w:rsidP="00455BE0">
      <w:pPr>
        <w:jc w:val="center"/>
      </w:pPr>
    </w:p>
    <w:p w:rsidR="005270D4" w:rsidRDefault="005270D4" w:rsidP="00455BE0">
      <w:pPr>
        <w:jc w:val="center"/>
      </w:pPr>
    </w:p>
    <w:p w:rsidR="005270D4" w:rsidRDefault="005270D4" w:rsidP="00455BE0">
      <w:pPr>
        <w:jc w:val="center"/>
      </w:pPr>
    </w:p>
    <w:p w:rsidR="005270D4" w:rsidRDefault="005270D4" w:rsidP="00455BE0">
      <w:pPr>
        <w:jc w:val="center"/>
      </w:pPr>
    </w:p>
    <w:p w:rsidR="005270D4" w:rsidRDefault="005270D4" w:rsidP="00455BE0">
      <w:pPr>
        <w:jc w:val="center"/>
      </w:pPr>
    </w:p>
    <w:p w:rsidR="005270D4" w:rsidRDefault="005270D4" w:rsidP="00455BE0">
      <w:pPr>
        <w:jc w:val="center"/>
      </w:pPr>
    </w:p>
    <w:p w:rsidR="005270D4" w:rsidRDefault="005270D4" w:rsidP="00455BE0">
      <w:pPr>
        <w:jc w:val="center"/>
      </w:pPr>
    </w:p>
    <w:p w:rsidR="005270D4" w:rsidRDefault="005270D4" w:rsidP="00455BE0">
      <w:pPr>
        <w:jc w:val="center"/>
      </w:pPr>
    </w:p>
    <w:p w:rsidR="005270D4" w:rsidRDefault="005270D4" w:rsidP="00455BE0">
      <w:pPr>
        <w:jc w:val="center"/>
      </w:pPr>
    </w:p>
    <w:p w:rsidR="005270D4" w:rsidRDefault="005270D4" w:rsidP="00455BE0">
      <w:pPr>
        <w:jc w:val="center"/>
      </w:pPr>
    </w:p>
    <w:p w:rsidR="005270D4" w:rsidRDefault="005270D4" w:rsidP="00455BE0">
      <w:pPr>
        <w:jc w:val="center"/>
      </w:pPr>
    </w:p>
    <w:p w:rsidR="005270D4" w:rsidRDefault="005270D4" w:rsidP="00455BE0">
      <w:pPr>
        <w:jc w:val="center"/>
      </w:pPr>
    </w:p>
    <w:p w:rsidR="005270D4" w:rsidRDefault="005270D4" w:rsidP="00455BE0">
      <w:pPr>
        <w:jc w:val="center"/>
      </w:pPr>
    </w:p>
    <w:p w:rsidR="005270D4" w:rsidRDefault="005270D4" w:rsidP="00455BE0">
      <w:pPr>
        <w:jc w:val="center"/>
      </w:pPr>
    </w:p>
    <w:p w:rsidR="005270D4" w:rsidRDefault="005270D4" w:rsidP="00455BE0">
      <w:pPr>
        <w:jc w:val="center"/>
      </w:pPr>
    </w:p>
    <w:p w:rsidR="005270D4" w:rsidRDefault="005270D4" w:rsidP="00455BE0">
      <w:pPr>
        <w:jc w:val="center"/>
        <w:rPr>
          <w:b/>
          <w:sz w:val="16"/>
          <w:szCs w:val="16"/>
        </w:rPr>
      </w:pPr>
    </w:p>
    <w:p w:rsidR="005270D4" w:rsidRDefault="005270D4" w:rsidP="00455BE0">
      <w:pPr>
        <w:jc w:val="center"/>
        <w:rPr>
          <w:b/>
          <w:sz w:val="44"/>
          <w:szCs w:val="44"/>
        </w:rPr>
      </w:pPr>
      <w:r>
        <w:rPr>
          <w:b/>
          <w:sz w:val="52"/>
          <w:szCs w:val="52"/>
        </w:rPr>
        <w:t>«У</w:t>
      </w:r>
      <w:r>
        <w:rPr>
          <w:b/>
          <w:sz w:val="44"/>
          <w:szCs w:val="44"/>
        </w:rPr>
        <w:t>нивер</w:t>
      </w:r>
      <w:r>
        <w:rPr>
          <w:b/>
          <w:sz w:val="52"/>
          <w:szCs w:val="52"/>
        </w:rPr>
        <w:t>С</w:t>
      </w:r>
      <w:r>
        <w:rPr>
          <w:b/>
          <w:sz w:val="44"/>
          <w:szCs w:val="44"/>
        </w:rPr>
        <w:t>ити</w:t>
      </w:r>
      <w:r>
        <w:rPr>
          <w:b/>
          <w:sz w:val="52"/>
          <w:szCs w:val="52"/>
        </w:rPr>
        <w:t xml:space="preserve">» </w:t>
      </w:r>
      <w:r>
        <w:rPr>
          <w:b/>
          <w:sz w:val="44"/>
          <w:szCs w:val="44"/>
        </w:rPr>
        <w:t>для клубного актива</w:t>
      </w:r>
    </w:p>
    <w:p w:rsidR="005270D4" w:rsidRDefault="005270D4" w:rsidP="00455BE0">
      <w:pPr>
        <w:jc w:val="center"/>
        <w:rPr>
          <w:sz w:val="36"/>
          <w:szCs w:val="36"/>
        </w:rPr>
      </w:pPr>
    </w:p>
    <w:p w:rsidR="005270D4" w:rsidRDefault="005270D4" w:rsidP="00455BE0">
      <w:pPr>
        <w:jc w:val="center"/>
      </w:pPr>
    </w:p>
    <w:p w:rsidR="005270D4" w:rsidRDefault="005270D4" w:rsidP="00455BE0">
      <w:pPr>
        <w:jc w:val="center"/>
      </w:pPr>
    </w:p>
    <w:p w:rsidR="005270D4" w:rsidRDefault="005270D4" w:rsidP="00455BE0">
      <w:pPr>
        <w:jc w:val="center"/>
      </w:pPr>
    </w:p>
    <w:p w:rsidR="005270D4" w:rsidRDefault="005270D4" w:rsidP="00455BE0">
      <w:pPr>
        <w:jc w:val="center"/>
      </w:pPr>
    </w:p>
    <w:p w:rsidR="005270D4" w:rsidRDefault="005270D4" w:rsidP="00455BE0">
      <w:pPr>
        <w:jc w:val="center"/>
      </w:pPr>
    </w:p>
    <w:p w:rsidR="005270D4" w:rsidRDefault="005270D4" w:rsidP="00455BE0">
      <w:pPr>
        <w:jc w:val="center"/>
      </w:pPr>
    </w:p>
    <w:p w:rsidR="005270D4" w:rsidRDefault="005270D4" w:rsidP="00455BE0">
      <w:pPr>
        <w:jc w:val="center"/>
      </w:pPr>
    </w:p>
    <w:p w:rsidR="005270D4" w:rsidRDefault="005270D4" w:rsidP="00455BE0">
      <w:pPr>
        <w:jc w:val="center"/>
      </w:pPr>
    </w:p>
    <w:p w:rsidR="005270D4" w:rsidRDefault="005270D4" w:rsidP="00455BE0">
      <w:pPr>
        <w:jc w:val="center"/>
      </w:pPr>
    </w:p>
    <w:p w:rsidR="005270D4" w:rsidRDefault="005270D4" w:rsidP="00455BE0">
      <w:pPr>
        <w:jc w:val="center"/>
      </w:pPr>
    </w:p>
    <w:p w:rsidR="005270D4" w:rsidRDefault="005270D4" w:rsidP="00455BE0">
      <w:pPr>
        <w:jc w:val="center"/>
      </w:pPr>
    </w:p>
    <w:p w:rsidR="005270D4" w:rsidRDefault="005270D4" w:rsidP="00455BE0">
      <w:pPr>
        <w:jc w:val="center"/>
      </w:pPr>
    </w:p>
    <w:p w:rsidR="005270D4" w:rsidRDefault="005270D4" w:rsidP="00455BE0">
      <w:pPr>
        <w:jc w:val="center"/>
      </w:pPr>
    </w:p>
    <w:p w:rsidR="005270D4" w:rsidRDefault="005270D4" w:rsidP="00455BE0">
      <w:pPr>
        <w:jc w:val="center"/>
      </w:pPr>
    </w:p>
    <w:p w:rsidR="005270D4" w:rsidRDefault="005270D4" w:rsidP="00455BE0">
      <w:pPr>
        <w:jc w:val="center"/>
      </w:pPr>
    </w:p>
    <w:p w:rsidR="005270D4" w:rsidRDefault="005270D4" w:rsidP="00455BE0">
      <w:pPr>
        <w:jc w:val="center"/>
      </w:pPr>
    </w:p>
    <w:p w:rsidR="005270D4" w:rsidRDefault="005270D4" w:rsidP="00455BE0">
      <w:pPr>
        <w:jc w:val="center"/>
      </w:pPr>
    </w:p>
    <w:p w:rsidR="005270D4" w:rsidRDefault="005270D4" w:rsidP="00455BE0">
      <w:pPr>
        <w:jc w:val="center"/>
      </w:pPr>
    </w:p>
    <w:p w:rsidR="005270D4" w:rsidRDefault="005270D4" w:rsidP="00455BE0">
      <w:pPr>
        <w:jc w:val="center"/>
      </w:pPr>
    </w:p>
    <w:p w:rsidR="005270D4" w:rsidRDefault="005270D4" w:rsidP="00455BE0">
      <w:pPr>
        <w:jc w:val="center"/>
      </w:pPr>
    </w:p>
    <w:p w:rsidR="005270D4" w:rsidRDefault="005270D4" w:rsidP="00455BE0">
      <w:pPr>
        <w:jc w:val="center"/>
      </w:pPr>
    </w:p>
    <w:p w:rsidR="005270D4" w:rsidRDefault="005270D4" w:rsidP="00455BE0">
      <w:pPr>
        <w:jc w:val="center"/>
      </w:pPr>
    </w:p>
    <w:p w:rsidR="005270D4" w:rsidRDefault="005270D4" w:rsidP="00455BE0">
      <w:pPr>
        <w:jc w:val="center"/>
      </w:pPr>
    </w:p>
    <w:p w:rsidR="005270D4" w:rsidRDefault="005270D4" w:rsidP="00455BE0">
      <w:pPr>
        <w:jc w:val="center"/>
        <w:rPr>
          <w:sz w:val="28"/>
          <w:szCs w:val="28"/>
        </w:rPr>
      </w:pPr>
      <w:r>
        <w:rPr>
          <w:sz w:val="28"/>
          <w:szCs w:val="28"/>
        </w:rPr>
        <w:t>Москва</w:t>
      </w:r>
    </w:p>
    <w:p w:rsidR="005270D4" w:rsidRDefault="005270D4" w:rsidP="00455BE0">
      <w:pPr>
        <w:jc w:val="center"/>
      </w:pPr>
      <w:r>
        <w:rPr>
          <w:sz w:val="28"/>
          <w:szCs w:val="28"/>
        </w:rPr>
        <w:t>2012</w:t>
      </w:r>
    </w:p>
    <w:p w:rsidR="005270D4" w:rsidRDefault="005270D4" w:rsidP="00455BE0">
      <w:pPr>
        <w:jc w:val="center"/>
      </w:pPr>
    </w:p>
    <w:p w:rsidR="005270D4" w:rsidRDefault="005270D4" w:rsidP="00455BE0"/>
    <w:p w:rsidR="005270D4" w:rsidRDefault="005270D4" w:rsidP="00455BE0">
      <w:pPr>
        <w:ind w:left="1496" w:firstLine="561"/>
        <w:jc w:val="both"/>
        <w:rPr>
          <w:sz w:val="28"/>
          <w:szCs w:val="28"/>
        </w:rPr>
      </w:pPr>
    </w:p>
    <w:p w:rsidR="005270D4" w:rsidRDefault="005270D4" w:rsidP="00455BE0">
      <w:pPr>
        <w:ind w:left="1496" w:firstLine="561"/>
        <w:jc w:val="both"/>
        <w:rPr>
          <w:sz w:val="28"/>
          <w:szCs w:val="28"/>
        </w:rPr>
      </w:pPr>
    </w:p>
    <w:p w:rsidR="005270D4" w:rsidRDefault="005270D4" w:rsidP="00455BE0">
      <w:pPr>
        <w:ind w:left="1496" w:firstLine="561"/>
        <w:jc w:val="both"/>
        <w:rPr>
          <w:sz w:val="28"/>
          <w:szCs w:val="28"/>
        </w:rPr>
      </w:pPr>
    </w:p>
    <w:p w:rsidR="005270D4" w:rsidRDefault="005270D4" w:rsidP="00455BE0">
      <w:pPr>
        <w:ind w:left="1496" w:firstLine="561"/>
        <w:jc w:val="both"/>
        <w:rPr>
          <w:sz w:val="28"/>
          <w:szCs w:val="28"/>
        </w:rPr>
      </w:pPr>
    </w:p>
    <w:p w:rsidR="005270D4" w:rsidRDefault="005270D4" w:rsidP="00455BE0">
      <w:pPr>
        <w:ind w:left="1496" w:firstLine="561"/>
        <w:jc w:val="both"/>
        <w:rPr>
          <w:sz w:val="28"/>
          <w:szCs w:val="28"/>
        </w:rPr>
      </w:pPr>
    </w:p>
    <w:p w:rsidR="005270D4" w:rsidRDefault="005270D4" w:rsidP="00455BE0">
      <w:pPr>
        <w:ind w:left="1496" w:firstLine="561"/>
        <w:jc w:val="both"/>
        <w:rPr>
          <w:b/>
          <w:sz w:val="28"/>
          <w:szCs w:val="28"/>
        </w:rPr>
      </w:pPr>
      <w:r>
        <w:rPr>
          <w:b/>
          <w:sz w:val="28"/>
          <w:szCs w:val="28"/>
        </w:rPr>
        <w:t xml:space="preserve">                         Ответственный за выпуск: </w:t>
      </w:r>
    </w:p>
    <w:p w:rsidR="005270D4" w:rsidRDefault="005270D4" w:rsidP="00455BE0">
      <w:pPr>
        <w:ind w:left="1496" w:firstLine="561"/>
        <w:jc w:val="center"/>
        <w:rPr>
          <w:b/>
          <w:sz w:val="28"/>
          <w:szCs w:val="28"/>
        </w:rPr>
      </w:pPr>
      <w:r>
        <w:rPr>
          <w:sz w:val="28"/>
          <w:szCs w:val="28"/>
        </w:rPr>
        <w:t xml:space="preserve">начальник методического отдела, заслуженный работник культуры РФ   </w:t>
      </w:r>
      <w:r>
        <w:rPr>
          <w:b/>
          <w:sz w:val="28"/>
          <w:szCs w:val="28"/>
        </w:rPr>
        <w:t>Хробостов Д.В.</w:t>
      </w:r>
    </w:p>
    <w:p w:rsidR="005270D4" w:rsidRDefault="005270D4" w:rsidP="00455BE0">
      <w:pPr>
        <w:ind w:left="1496" w:firstLine="561"/>
        <w:jc w:val="both"/>
        <w:rPr>
          <w:b/>
          <w:sz w:val="28"/>
          <w:szCs w:val="28"/>
        </w:rPr>
      </w:pPr>
    </w:p>
    <w:p w:rsidR="005270D4" w:rsidRDefault="005270D4" w:rsidP="00455BE0">
      <w:pPr>
        <w:ind w:left="1496" w:firstLine="561"/>
        <w:jc w:val="both"/>
        <w:rPr>
          <w:sz w:val="28"/>
          <w:szCs w:val="28"/>
        </w:rPr>
      </w:pPr>
    </w:p>
    <w:p w:rsidR="005270D4" w:rsidRDefault="005270D4" w:rsidP="00455BE0">
      <w:pPr>
        <w:ind w:left="1496" w:firstLine="561"/>
        <w:jc w:val="both"/>
        <w:rPr>
          <w:sz w:val="28"/>
          <w:szCs w:val="28"/>
        </w:rPr>
      </w:pPr>
    </w:p>
    <w:p w:rsidR="005270D4" w:rsidRDefault="005270D4" w:rsidP="00455BE0">
      <w:pPr>
        <w:ind w:left="1496" w:firstLine="561"/>
        <w:jc w:val="both"/>
        <w:rPr>
          <w:sz w:val="28"/>
          <w:szCs w:val="28"/>
        </w:rPr>
      </w:pPr>
    </w:p>
    <w:p w:rsidR="005270D4" w:rsidRDefault="005270D4" w:rsidP="00455BE0">
      <w:pPr>
        <w:ind w:left="1496" w:firstLine="561"/>
        <w:jc w:val="both"/>
        <w:rPr>
          <w:sz w:val="28"/>
          <w:szCs w:val="28"/>
        </w:rPr>
      </w:pPr>
    </w:p>
    <w:p w:rsidR="005270D4" w:rsidRDefault="005270D4" w:rsidP="00455BE0">
      <w:pPr>
        <w:ind w:left="1496" w:firstLine="561"/>
        <w:jc w:val="both"/>
        <w:rPr>
          <w:sz w:val="28"/>
          <w:szCs w:val="28"/>
        </w:rPr>
      </w:pPr>
    </w:p>
    <w:p w:rsidR="005270D4" w:rsidRDefault="005270D4" w:rsidP="00455BE0">
      <w:pPr>
        <w:jc w:val="center"/>
        <w:rPr>
          <w:b/>
          <w:sz w:val="28"/>
          <w:szCs w:val="28"/>
        </w:rPr>
      </w:pPr>
      <w:r>
        <w:rPr>
          <w:b/>
          <w:sz w:val="28"/>
          <w:szCs w:val="28"/>
        </w:rPr>
        <w:t>Консультации провели:</w:t>
      </w:r>
    </w:p>
    <w:p w:rsidR="005270D4" w:rsidRDefault="005270D4" w:rsidP="00455BE0">
      <w:pPr>
        <w:jc w:val="center"/>
        <w:rPr>
          <w:b/>
          <w:sz w:val="28"/>
          <w:szCs w:val="28"/>
        </w:rPr>
      </w:pPr>
    </w:p>
    <w:p w:rsidR="005270D4" w:rsidRDefault="005270D4" w:rsidP="00455BE0">
      <w:pPr>
        <w:ind w:left="1418"/>
        <w:jc w:val="both"/>
        <w:rPr>
          <w:sz w:val="28"/>
          <w:szCs w:val="28"/>
        </w:rPr>
      </w:pPr>
      <w:r>
        <w:rPr>
          <w:sz w:val="28"/>
          <w:szCs w:val="28"/>
        </w:rPr>
        <w:t xml:space="preserve">Начальник методического отдела, </w:t>
      </w:r>
    </w:p>
    <w:p w:rsidR="005270D4" w:rsidRDefault="005270D4" w:rsidP="00455BE0">
      <w:pPr>
        <w:ind w:left="1418"/>
        <w:jc w:val="both"/>
        <w:rPr>
          <w:b/>
          <w:sz w:val="28"/>
          <w:szCs w:val="28"/>
        </w:rPr>
      </w:pPr>
      <w:r>
        <w:rPr>
          <w:sz w:val="28"/>
          <w:szCs w:val="28"/>
        </w:rPr>
        <w:t xml:space="preserve">заслуженный работник культуры РФ              </w:t>
      </w:r>
      <w:r>
        <w:rPr>
          <w:b/>
          <w:sz w:val="28"/>
          <w:szCs w:val="28"/>
        </w:rPr>
        <w:t>Хробостов Д.В.</w:t>
      </w:r>
    </w:p>
    <w:p w:rsidR="005270D4" w:rsidRDefault="005270D4" w:rsidP="00455BE0">
      <w:pPr>
        <w:ind w:firstLine="1276"/>
        <w:jc w:val="both"/>
        <w:rPr>
          <w:b/>
          <w:sz w:val="28"/>
          <w:szCs w:val="28"/>
        </w:rPr>
      </w:pPr>
    </w:p>
    <w:p w:rsidR="005270D4" w:rsidRDefault="005270D4" w:rsidP="00455BE0">
      <w:pPr>
        <w:ind w:left="1496" w:firstLine="561"/>
        <w:jc w:val="both"/>
        <w:rPr>
          <w:sz w:val="16"/>
          <w:szCs w:val="16"/>
        </w:rPr>
      </w:pPr>
      <w:r>
        <w:rPr>
          <w:sz w:val="28"/>
          <w:szCs w:val="28"/>
        </w:rPr>
        <w:t xml:space="preserve">                          </w:t>
      </w:r>
    </w:p>
    <w:p w:rsidR="005270D4" w:rsidRDefault="005270D4" w:rsidP="00455BE0">
      <w:pPr>
        <w:ind w:left="748" w:firstLine="561"/>
        <w:jc w:val="both"/>
        <w:rPr>
          <w:b/>
          <w:sz w:val="28"/>
          <w:szCs w:val="28"/>
        </w:rPr>
      </w:pPr>
      <w:r>
        <w:rPr>
          <w:sz w:val="28"/>
          <w:szCs w:val="28"/>
        </w:rPr>
        <w:t xml:space="preserve">Ведущий методист, кандидат социолог. наук      </w:t>
      </w:r>
      <w:r>
        <w:rPr>
          <w:b/>
          <w:sz w:val="28"/>
          <w:szCs w:val="28"/>
        </w:rPr>
        <w:t>Таран Ю.Я.;</w:t>
      </w:r>
    </w:p>
    <w:p w:rsidR="005270D4" w:rsidRDefault="005270D4" w:rsidP="00455BE0">
      <w:pPr>
        <w:ind w:left="748" w:firstLine="561"/>
        <w:jc w:val="both"/>
        <w:rPr>
          <w:sz w:val="16"/>
          <w:szCs w:val="16"/>
        </w:rPr>
      </w:pPr>
    </w:p>
    <w:p w:rsidR="005270D4" w:rsidRDefault="005270D4" w:rsidP="00455BE0">
      <w:pPr>
        <w:ind w:left="748" w:firstLine="561"/>
        <w:jc w:val="both"/>
        <w:rPr>
          <w:sz w:val="16"/>
          <w:szCs w:val="16"/>
        </w:rPr>
      </w:pPr>
    </w:p>
    <w:p w:rsidR="005270D4" w:rsidRDefault="005270D4" w:rsidP="00455BE0">
      <w:pPr>
        <w:ind w:left="748" w:firstLine="561"/>
        <w:jc w:val="both"/>
        <w:rPr>
          <w:sz w:val="28"/>
          <w:szCs w:val="28"/>
        </w:rPr>
      </w:pPr>
      <w:r>
        <w:rPr>
          <w:sz w:val="28"/>
          <w:szCs w:val="28"/>
        </w:rPr>
        <w:t xml:space="preserve">Ведущий методист, </w:t>
      </w:r>
    </w:p>
    <w:p w:rsidR="005270D4" w:rsidRDefault="005270D4" w:rsidP="00455BE0">
      <w:pPr>
        <w:ind w:left="748" w:firstLine="561"/>
        <w:jc w:val="both"/>
        <w:rPr>
          <w:b/>
          <w:sz w:val="28"/>
          <w:szCs w:val="28"/>
        </w:rPr>
      </w:pPr>
      <w:r>
        <w:rPr>
          <w:sz w:val="28"/>
          <w:szCs w:val="28"/>
        </w:rPr>
        <w:t xml:space="preserve">заслуженный работник  культуры РФ               </w:t>
      </w:r>
      <w:r>
        <w:rPr>
          <w:b/>
          <w:sz w:val="28"/>
          <w:szCs w:val="28"/>
        </w:rPr>
        <w:t>Дмитриченко В.А.</w:t>
      </w:r>
    </w:p>
    <w:p w:rsidR="005270D4" w:rsidRDefault="005270D4" w:rsidP="00455BE0">
      <w:pPr>
        <w:ind w:left="748" w:firstLine="561"/>
        <w:jc w:val="both"/>
        <w:rPr>
          <w:sz w:val="28"/>
          <w:szCs w:val="28"/>
        </w:rPr>
      </w:pPr>
    </w:p>
    <w:p w:rsidR="005270D4" w:rsidRDefault="005270D4" w:rsidP="00455BE0">
      <w:pPr>
        <w:ind w:left="748" w:firstLine="561"/>
        <w:jc w:val="both"/>
        <w:rPr>
          <w:sz w:val="28"/>
          <w:szCs w:val="28"/>
        </w:rPr>
      </w:pPr>
      <w:r>
        <w:rPr>
          <w:sz w:val="28"/>
          <w:szCs w:val="28"/>
        </w:rPr>
        <w:t xml:space="preserve">Начальник группы </w:t>
      </w:r>
    </w:p>
    <w:p w:rsidR="005270D4" w:rsidRDefault="005270D4" w:rsidP="00455BE0">
      <w:pPr>
        <w:ind w:left="748" w:firstLine="561"/>
        <w:jc w:val="both"/>
        <w:rPr>
          <w:b/>
          <w:sz w:val="28"/>
          <w:szCs w:val="28"/>
        </w:rPr>
      </w:pPr>
      <w:r>
        <w:rPr>
          <w:sz w:val="28"/>
          <w:szCs w:val="28"/>
        </w:rPr>
        <w:t xml:space="preserve">информационно-методической работы          </w:t>
      </w:r>
      <w:r>
        <w:rPr>
          <w:b/>
          <w:sz w:val="28"/>
          <w:szCs w:val="28"/>
        </w:rPr>
        <w:t>Лещинская Т.П.;</w:t>
      </w:r>
    </w:p>
    <w:p w:rsidR="005270D4" w:rsidRDefault="005270D4" w:rsidP="00455BE0">
      <w:pPr>
        <w:ind w:left="748" w:firstLine="561"/>
        <w:jc w:val="both"/>
        <w:rPr>
          <w:sz w:val="28"/>
          <w:szCs w:val="28"/>
        </w:rPr>
      </w:pPr>
      <w:r>
        <w:rPr>
          <w:sz w:val="28"/>
          <w:szCs w:val="28"/>
        </w:rPr>
        <w:t xml:space="preserve">                                  </w:t>
      </w:r>
    </w:p>
    <w:p w:rsidR="005270D4" w:rsidRDefault="005270D4" w:rsidP="00455BE0">
      <w:pPr>
        <w:ind w:left="748" w:firstLine="561"/>
        <w:jc w:val="both"/>
        <w:rPr>
          <w:b/>
          <w:sz w:val="28"/>
          <w:szCs w:val="28"/>
        </w:rPr>
      </w:pPr>
    </w:p>
    <w:p w:rsidR="005270D4" w:rsidRDefault="005270D4" w:rsidP="00455BE0">
      <w:pPr>
        <w:ind w:left="748" w:firstLine="561"/>
        <w:jc w:val="both"/>
        <w:rPr>
          <w:sz w:val="28"/>
          <w:szCs w:val="28"/>
        </w:rPr>
      </w:pPr>
    </w:p>
    <w:p w:rsidR="005270D4" w:rsidRDefault="005270D4" w:rsidP="00455BE0">
      <w:pPr>
        <w:ind w:left="748" w:firstLine="561"/>
        <w:jc w:val="both"/>
        <w:rPr>
          <w:sz w:val="28"/>
          <w:szCs w:val="28"/>
        </w:rPr>
      </w:pPr>
    </w:p>
    <w:p w:rsidR="005270D4" w:rsidRDefault="005270D4" w:rsidP="00455BE0">
      <w:pPr>
        <w:ind w:left="748" w:firstLine="561"/>
        <w:jc w:val="both"/>
        <w:rPr>
          <w:sz w:val="28"/>
          <w:szCs w:val="28"/>
        </w:rPr>
      </w:pPr>
    </w:p>
    <w:p w:rsidR="005270D4" w:rsidRDefault="005270D4" w:rsidP="00455BE0">
      <w:pPr>
        <w:ind w:left="748" w:firstLine="561"/>
        <w:jc w:val="both"/>
        <w:rPr>
          <w:sz w:val="28"/>
          <w:szCs w:val="28"/>
        </w:rPr>
      </w:pPr>
    </w:p>
    <w:p w:rsidR="005270D4" w:rsidRDefault="005270D4" w:rsidP="00455BE0">
      <w:pPr>
        <w:ind w:left="748" w:firstLine="561"/>
        <w:jc w:val="both"/>
        <w:rPr>
          <w:sz w:val="28"/>
          <w:szCs w:val="28"/>
        </w:rPr>
      </w:pPr>
    </w:p>
    <w:p w:rsidR="005270D4" w:rsidRDefault="005270D4" w:rsidP="00455BE0">
      <w:pPr>
        <w:ind w:left="748" w:firstLine="561"/>
        <w:jc w:val="both"/>
        <w:rPr>
          <w:sz w:val="28"/>
          <w:szCs w:val="28"/>
        </w:rPr>
      </w:pPr>
    </w:p>
    <w:p w:rsidR="005270D4" w:rsidRDefault="005270D4" w:rsidP="00455BE0">
      <w:pPr>
        <w:ind w:left="748" w:firstLine="561"/>
        <w:jc w:val="both"/>
        <w:rPr>
          <w:sz w:val="28"/>
          <w:szCs w:val="28"/>
        </w:rPr>
      </w:pPr>
    </w:p>
    <w:p w:rsidR="005270D4" w:rsidRDefault="005270D4" w:rsidP="00455BE0">
      <w:pPr>
        <w:ind w:left="748" w:firstLine="561"/>
        <w:jc w:val="both"/>
        <w:rPr>
          <w:sz w:val="28"/>
          <w:szCs w:val="28"/>
        </w:rPr>
      </w:pPr>
    </w:p>
    <w:p w:rsidR="005270D4" w:rsidRDefault="005270D4" w:rsidP="00455BE0">
      <w:pPr>
        <w:jc w:val="center"/>
        <w:rPr>
          <w:sz w:val="28"/>
          <w:szCs w:val="28"/>
        </w:rPr>
      </w:pPr>
      <w:r>
        <w:rPr>
          <w:sz w:val="28"/>
          <w:szCs w:val="28"/>
        </w:rPr>
        <w:t>Адрес: 129110, Москва, Суворовская пл., дом 2</w:t>
      </w:r>
    </w:p>
    <w:p w:rsidR="005270D4" w:rsidRDefault="005270D4" w:rsidP="00455BE0">
      <w:pPr>
        <w:jc w:val="center"/>
        <w:rPr>
          <w:sz w:val="28"/>
          <w:szCs w:val="28"/>
        </w:rPr>
      </w:pPr>
      <w:r>
        <w:rPr>
          <w:sz w:val="28"/>
          <w:szCs w:val="28"/>
        </w:rPr>
        <w:t>Культурный центр ВС РФ, методический отдел</w:t>
      </w:r>
    </w:p>
    <w:p w:rsidR="005270D4" w:rsidRDefault="005270D4" w:rsidP="00455BE0">
      <w:pPr>
        <w:jc w:val="center"/>
        <w:rPr>
          <w:sz w:val="28"/>
          <w:szCs w:val="28"/>
        </w:rPr>
      </w:pPr>
      <w:r>
        <w:rPr>
          <w:sz w:val="28"/>
          <w:szCs w:val="28"/>
        </w:rPr>
        <w:t>Конт. телефоны: 681-40-21; 681-56-17.</w:t>
      </w:r>
    </w:p>
    <w:p w:rsidR="005270D4" w:rsidRDefault="005270D4" w:rsidP="00455BE0">
      <w:pPr>
        <w:ind w:left="1496" w:firstLine="561"/>
        <w:jc w:val="both"/>
        <w:rPr>
          <w:sz w:val="28"/>
          <w:szCs w:val="28"/>
        </w:rPr>
      </w:pPr>
    </w:p>
    <w:p w:rsidR="005270D4" w:rsidRDefault="005270D4" w:rsidP="00455BE0">
      <w:pPr>
        <w:ind w:left="1496" w:firstLine="561"/>
        <w:jc w:val="both"/>
        <w:rPr>
          <w:sz w:val="28"/>
          <w:szCs w:val="28"/>
        </w:rPr>
      </w:pPr>
    </w:p>
    <w:p w:rsidR="005270D4" w:rsidRDefault="005270D4" w:rsidP="00455BE0">
      <w:pPr>
        <w:ind w:left="1496" w:firstLine="561"/>
        <w:jc w:val="both"/>
        <w:rPr>
          <w:sz w:val="28"/>
          <w:szCs w:val="28"/>
        </w:rPr>
      </w:pPr>
    </w:p>
    <w:p w:rsidR="005270D4" w:rsidRDefault="005270D4" w:rsidP="00455BE0">
      <w:pPr>
        <w:jc w:val="both"/>
      </w:pPr>
    </w:p>
    <w:p w:rsidR="005270D4" w:rsidRDefault="005270D4" w:rsidP="00455BE0"/>
    <w:p w:rsidR="005270D4" w:rsidRDefault="005270D4" w:rsidP="00455BE0"/>
    <w:p w:rsidR="005270D4" w:rsidRDefault="005270D4" w:rsidP="00455BE0"/>
    <w:p w:rsidR="005270D4" w:rsidRDefault="005270D4" w:rsidP="00455BE0"/>
    <w:p w:rsidR="005270D4" w:rsidRDefault="005270D4" w:rsidP="00455BE0"/>
    <w:p w:rsidR="005270D4" w:rsidRDefault="005270D4" w:rsidP="002674E5">
      <w:pPr>
        <w:pStyle w:val="BodyText"/>
        <w:spacing w:line="36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rPr>
        <w:t>СОДЕРЖАНИЕ:</w:t>
      </w:r>
    </w:p>
    <w:p w:rsidR="005270D4" w:rsidRDefault="005270D4" w:rsidP="00455BE0">
      <w:pPr>
        <w:pStyle w:val="BodyText"/>
        <w:spacing w:line="360" w:lineRule="auto"/>
        <w:ind w:firstLine="709"/>
        <w:rPr>
          <w:rFonts w:ascii="Times New Roman" w:hAnsi="Times New Roman" w:cs="Times New Roman"/>
          <w:color w:val="auto"/>
          <w:sz w:val="28"/>
          <w:szCs w:val="28"/>
        </w:rPr>
      </w:pPr>
    </w:p>
    <w:p w:rsidR="005270D4" w:rsidRDefault="005270D4" w:rsidP="00455BE0">
      <w:pPr>
        <w:pStyle w:val="BodyText"/>
        <w:ind w:firstLine="709"/>
        <w:rPr>
          <w:rFonts w:ascii="Times New Roman" w:hAnsi="Times New Roman" w:cs="Times New Roman"/>
          <w:color w:val="auto"/>
          <w:sz w:val="28"/>
          <w:szCs w:val="28"/>
        </w:rPr>
      </w:pPr>
      <w:r>
        <w:rPr>
          <w:rFonts w:ascii="Times New Roman" w:hAnsi="Times New Roman" w:cs="Times New Roman"/>
          <w:color w:val="auto"/>
          <w:sz w:val="28"/>
          <w:szCs w:val="28"/>
        </w:rPr>
        <w:t>Методика проведения тематических вечеров</w:t>
      </w:r>
    </w:p>
    <w:p w:rsidR="005270D4" w:rsidRDefault="005270D4" w:rsidP="00455BE0">
      <w:pPr>
        <w:pStyle w:val="BodyText"/>
        <w:ind w:firstLine="709"/>
        <w:rPr>
          <w:rFonts w:ascii="Times New Roman" w:hAnsi="Times New Roman" w:cs="Times New Roman"/>
          <w:color w:val="auto"/>
          <w:sz w:val="16"/>
          <w:szCs w:val="16"/>
        </w:rPr>
      </w:pPr>
    </w:p>
    <w:p w:rsidR="005270D4" w:rsidRDefault="005270D4" w:rsidP="00455BE0">
      <w:pPr>
        <w:pStyle w:val="BodyText"/>
        <w:ind w:firstLine="709"/>
        <w:rPr>
          <w:rFonts w:ascii="Times New Roman" w:hAnsi="Times New Roman" w:cs="Times New Roman"/>
          <w:color w:val="auto"/>
          <w:sz w:val="28"/>
          <w:szCs w:val="28"/>
        </w:rPr>
      </w:pPr>
      <w:r>
        <w:rPr>
          <w:rFonts w:ascii="Times New Roman" w:hAnsi="Times New Roman" w:cs="Times New Roman"/>
          <w:color w:val="auto"/>
          <w:sz w:val="28"/>
          <w:szCs w:val="28"/>
        </w:rPr>
        <w:t>Как провести конкурс в войсковой части (гарнизоне)</w:t>
      </w:r>
    </w:p>
    <w:p w:rsidR="005270D4" w:rsidRDefault="005270D4" w:rsidP="00455BE0">
      <w:pPr>
        <w:pStyle w:val="BodyText"/>
        <w:ind w:firstLine="709"/>
        <w:rPr>
          <w:rFonts w:ascii="Times New Roman" w:hAnsi="Times New Roman" w:cs="Times New Roman"/>
          <w:color w:val="auto"/>
          <w:sz w:val="16"/>
          <w:szCs w:val="16"/>
        </w:rPr>
      </w:pPr>
    </w:p>
    <w:p w:rsidR="005270D4" w:rsidRDefault="005270D4" w:rsidP="00455BE0">
      <w:pPr>
        <w:pStyle w:val="BodyText"/>
        <w:ind w:firstLine="709"/>
        <w:rPr>
          <w:rFonts w:ascii="Times New Roman" w:hAnsi="Times New Roman" w:cs="Times New Roman"/>
          <w:color w:val="auto"/>
          <w:sz w:val="28"/>
          <w:szCs w:val="28"/>
        </w:rPr>
      </w:pPr>
      <w:r>
        <w:rPr>
          <w:rFonts w:ascii="Times New Roman" w:hAnsi="Times New Roman" w:cs="Times New Roman"/>
          <w:color w:val="auto"/>
          <w:sz w:val="28"/>
          <w:szCs w:val="28"/>
        </w:rPr>
        <w:t>Как организовать женский устный журнал в гарнизоне?</w:t>
      </w:r>
    </w:p>
    <w:p w:rsidR="005270D4" w:rsidRDefault="005270D4" w:rsidP="00455BE0">
      <w:pPr>
        <w:pStyle w:val="BodyText"/>
        <w:ind w:firstLine="709"/>
        <w:rPr>
          <w:rFonts w:ascii="Times New Roman" w:hAnsi="Times New Roman" w:cs="Times New Roman"/>
          <w:color w:val="auto"/>
          <w:sz w:val="16"/>
          <w:szCs w:val="16"/>
        </w:rPr>
      </w:pPr>
    </w:p>
    <w:p w:rsidR="005270D4" w:rsidRDefault="005270D4" w:rsidP="00455BE0">
      <w:pPr>
        <w:pStyle w:val="BodyText"/>
        <w:ind w:firstLine="709"/>
        <w:rPr>
          <w:rFonts w:ascii="Times New Roman" w:hAnsi="Times New Roman" w:cs="Times New Roman"/>
          <w:color w:val="auto"/>
          <w:sz w:val="28"/>
          <w:szCs w:val="28"/>
        </w:rPr>
      </w:pPr>
      <w:r>
        <w:rPr>
          <w:rFonts w:ascii="Times New Roman" w:hAnsi="Times New Roman" w:cs="Times New Roman"/>
          <w:color w:val="auto"/>
          <w:sz w:val="28"/>
          <w:szCs w:val="28"/>
        </w:rPr>
        <w:t>Исторические портреты женщин Отечественной войны 1812 года</w:t>
      </w:r>
    </w:p>
    <w:p w:rsidR="005270D4" w:rsidRDefault="005270D4" w:rsidP="00455BE0">
      <w:pPr>
        <w:pStyle w:val="BodyText"/>
        <w:ind w:firstLine="709"/>
        <w:rPr>
          <w:rFonts w:ascii="Times New Roman" w:hAnsi="Times New Roman" w:cs="Times New Roman"/>
          <w:color w:val="auto"/>
          <w:sz w:val="16"/>
          <w:szCs w:val="16"/>
        </w:rPr>
      </w:pPr>
    </w:p>
    <w:p w:rsidR="005270D4" w:rsidRDefault="005270D4" w:rsidP="00455BE0">
      <w:pPr>
        <w:pStyle w:val="BodyText"/>
        <w:ind w:firstLine="709"/>
        <w:rPr>
          <w:rFonts w:ascii="Times New Roman" w:hAnsi="Times New Roman" w:cs="Times New Roman"/>
          <w:color w:val="auto"/>
          <w:sz w:val="28"/>
          <w:szCs w:val="28"/>
        </w:rPr>
      </w:pPr>
      <w:r>
        <w:rPr>
          <w:rFonts w:ascii="Times New Roman" w:hAnsi="Times New Roman" w:cs="Times New Roman"/>
          <w:color w:val="auto"/>
          <w:sz w:val="28"/>
          <w:szCs w:val="28"/>
        </w:rPr>
        <w:t>Роль Дома офицеров и библиотеки в организации и проведении ОГП</w:t>
      </w:r>
    </w:p>
    <w:p w:rsidR="005270D4" w:rsidRDefault="005270D4" w:rsidP="00455BE0">
      <w:pPr>
        <w:pStyle w:val="BodyText"/>
        <w:ind w:firstLine="709"/>
        <w:rPr>
          <w:rFonts w:ascii="Times New Roman" w:hAnsi="Times New Roman" w:cs="Times New Roman"/>
          <w:color w:val="auto"/>
          <w:sz w:val="28"/>
          <w:szCs w:val="28"/>
        </w:rPr>
      </w:pPr>
    </w:p>
    <w:p w:rsidR="005270D4" w:rsidRDefault="005270D4" w:rsidP="00455BE0">
      <w:pPr>
        <w:pStyle w:val="BodyText"/>
        <w:ind w:firstLine="709"/>
        <w:rPr>
          <w:rFonts w:ascii="Times New Roman" w:hAnsi="Times New Roman" w:cs="Times New Roman"/>
          <w:color w:val="auto"/>
          <w:sz w:val="28"/>
          <w:szCs w:val="28"/>
        </w:rPr>
      </w:pPr>
      <w:r>
        <w:rPr>
          <w:rFonts w:ascii="Times New Roman" w:hAnsi="Times New Roman" w:cs="Times New Roman"/>
          <w:color w:val="auto"/>
          <w:sz w:val="28"/>
          <w:szCs w:val="28"/>
        </w:rPr>
        <w:t>Что такое хип-хоп культура?</w:t>
      </w:r>
    </w:p>
    <w:p w:rsidR="005270D4" w:rsidRDefault="005270D4" w:rsidP="00455BE0"/>
    <w:p w:rsidR="005270D4" w:rsidRDefault="005270D4" w:rsidP="00455BE0"/>
    <w:p w:rsidR="005270D4" w:rsidRDefault="005270D4"/>
    <w:p w:rsidR="005270D4" w:rsidRDefault="005270D4"/>
    <w:p w:rsidR="005270D4" w:rsidRDefault="005270D4"/>
    <w:p w:rsidR="005270D4" w:rsidRDefault="005270D4"/>
    <w:p w:rsidR="005270D4" w:rsidRDefault="005270D4"/>
    <w:p w:rsidR="005270D4" w:rsidRDefault="005270D4"/>
    <w:p w:rsidR="005270D4" w:rsidRDefault="005270D4"/>
    <w:p w:rsidR="005270D4" w:rsidRDefault="005270D4"/>
    <w:p w:rsidR="005270D4" w:rsidRDefault="005270D4"/>
    <w:p w:rsidR="005270D4" w:rsidRDefault="005270D4"/>
    <w:p w:rsidR="005270D4" w:rsidRDefault="005270D4"/>
    <w:p w:rsidR="005270D4" w:rsidRDefault="005270D4"/>
    <w:p w:rsidR="005270D4" w:rsidRDefault="005270D4"/>
    <w:p w:rsidR="005270D4" w:rsidRDefault="005270D4"/>
    <w:p w:rsidR="005270D4" w:rsidRDefault="005270D4"/>
    <w:p w:rsidR="005270D4" w:rsidRDefault="005270D4"/>
    <w:p w:rsidR="005270D4" w:rsidRDefault="005270D4"/>
    <w:p w:rsidR="005270D4" w:rsidRDefault="005270D4"/>
    <w:p w:rsidR="005270D4" w:rsidRDefault="005270D4"/>
    <w:p w:rsidR="005270D4" w:rsidRDefault="005270D4"/>
    <w:p w:rsidR="005270D4" w:rsidRDefault="005270D4"/>
    <w:p w:rsidR="005270D4" w:rsidRDefault="005270D4"/>
    <w:p w:rsidR="005270D4" w:rsidRDefault="005270D4"/>
    <w:p w:rsidR="005270D4" w:rsidRDefault="005270D4"/>
    <w:p w:rsidR="005270D4" w:rsidRDefault="005270D4"/>
    <w:p w:rsidR="005270D4" w:rsidRDefault="005270D4"/>
    <w:p w:rsidR="005270D4" w:rsidRDefault="005270D4"/>
    <w:p w:rsidR="005270D4" w:rsidRDefault="005270D4"/>
    <w:p w:rsidR="005270D4" w:rsidRDefault="005270D4"/>
    <w:p w:rsidR="005270D4" w:rsidRDefault="005270D4"/>
    <w:p w:rsidR="005270D4" w:rsidRDefault="005270D4"/>
    <w:p w:rsidR="005270D4" w:rsidRPr="00B44F8F" w:rsidRDefault="005270D4" w:rsidP="00455BE0">
      <w:pPr>
        <w:jc w:val="center"/>
        <w:rPr>
          <w:b/>
          <w:sz w:val="28"/>
          <w:szCs w:val="28"/>
        </w:rPr>
      </w:pPr>
      <w:r w:rsidRPr="00B44F8F">
        <w:rPr>
          <w:b/>
          <w:sz w:val="28"/>
          <w:szCs w:val="28"/>
        </w:rPr>
        <w:t>МЕТОДИКА ПРОВЕДЕНИЯ ТЕМАТИЧЕСКИХ ВЕЧЕРОВ</w:t>
      </w:r>
    </w:p>
    <w:p w:rsidR="005270D4" w:rsidRDefault="005270D4" w:rsidP="00455BE0">
      <w:pPr>
        <w:pStyle w:val="BodyText"/>
        <w:ind w:firstLine="709"/>
        <w:jc w:val="right"/>
        <w:rPr>
          <w:rFonts w:ascii="Times New Roman" w:hAnsi="Times New Roman" w:cs="Times New Roman"/>
          <w:color w:val="auto"/>
          <w:sz w:val="28"/>
          <w:szCs w:val="28"/>
        </w:rPr>
      </w:pPr>
    </w:p>
    <w:p w:rsidR="005270D4" w:rsidRPr="003227A6" w:rsidRDefault="005270D4" w:rsidP="00455BE0">
      <w:pPr>
        <w:spacing w:line="360" w:lineRule="auto"/>
        <w:ind w:firstLine="709"/>
        <w:jc w:val="both"/>
        <w:rPr>
          <w:sz w:val="28"/>
          <w:szCs w:val="28"/>
        </w:rPr>
      </w:pPr>
      <w:r w:rsidRPr="003227A6">
        <w:rPr>
          <w:b/>
          <w:sz w:val="28"/>
          <w:szCs w:val="28"/>
        </w:rPr>
        <w:t>Тематические вечера</w:t>
      </w:r>
      <w:r w:rsidRPr="003227A6">
        <w:rPr>
          <w:sz w:val="28"/>
          <w:szCs w:val="28"/>
        </w:rPr>
        <w:t xml:space="preserve"> занимают особое место в системе  воспитательной работы, особенно по формированию морально-боевых качеств и патриотизма. Их основной специфической функцией является документально-образная пропаганда  нравственных идей. Решение этой задачи возможно лишь при определенной содержательной направленности вечеров и при использовании особых путей воздействия на умы и сердца.</w:t>
      </w:r>
    </w:p>
    <w:p w:rsidR="005270D4" w:rsidRPr="003227A6" w:rsidRDefault="005270D4" w:rsidP="00455BE0">
      <w:pPr>
        <w:spacing w:line="360" w:lineRule="auto"/>
        <w:ind w:firstLine="709"/>
        <w:jc w:val="both"/>
        <w:rPr>
          <w:sz w:val="28"/>
          <w:szCs w:val="28"/>
        </w:rPr>
      </w:pPr>
      <w:r w:rsidRPr="003227A6">
        <w:rPr>
          <w:sz w:val="28"/>
          <w:szCs w:val="28"/>
        </w:rPr>
        <w:t>Какова бы ни была конкретная тема вечера, в основе его всегда лежит проблема «человек и общество», причем, - что очень важно, художественно-публицистическое освещение получают не любые, а самые коренные и прочные общественные связи и отношения. Речь идет о долге, чести, воинском труде, о патриотизме, межнациональной толерантности и дружбе.</w:t>
      </w:r>
    </w:p>
    <w:p w:rsidR="005270D4" w:rsidRPr="003227A6" w:rsidRDefault="005270D4" w:rsidP="00455BE0">
      <w:pPr>
        <w:spacing w:line="360" w:lineRule="auto"/>
        <w:ind w:firstLine="709"/>
        <w:jc w:val="both"/>
        <w:rPr>
          <w:sz w:val="28"/>
          <w:szCs w:val="28"/>
        </w:rPr>
      </w:pPr>
      <w:r w:rsidRPr="003227A6">
        <w:rPr>
          <w:sz w:val="28"/>
          <w:szCs w:val="28"/>
        </w:rPr>
        <w:t>Многообразный жизненный материал неравноценен в воспитательном плане. Для выработки высших качеств гражданина и  защитника Отечества наибольшей  ценностью обладают события и судьбы, вобравшие в себя дух эпохи, ярко отразившие социальные сдвиги, перерождение и обновление человека.</w:t>
      </w:r>
    </w:p>
    <w:p w:rsidR="005270D4" w:rsidRDefault="005270D4" w:rsidP="00455BE0">
      <w:pPr>
        <w:spacing w:line="360" w:lineRule="auto"/>
        <w:ind w:firstLine="709"/>
        <w:jc w:val="both"/>
        <w:rPr>
          <w:sz w:val="28"/>
          <w:szCs w:val="28"/>
        </w:rPr>
      </w:pPr>
      <w:r w:rsidRPr="003227A6">
        <w:rPr>
          <w:sz w:val="28"/>
          <w:szCs w:val="28"/>
        </w:rPr>
        <w:t xml:space="preserve">Тематические вечера своеобразны не только по своей направленности, но и по способам воздействия. Как документальный, так и художественно-образный материал, используемый на вечере, уже сами по себе обладают несомненными достоинствами. Сила документа – в той бесспорной правде, которая в нем заключена, сила искусства – в его эмоциональности и образности. Выступая рука об руку в рамках единого целостного действия, документальный факт и художественный образ не просто суммируют свои воспитательные возможности, а умножают их. В этом контексте документ приобретает особую выразительность, а произведение искусства начинает восприниматься как часть реальной жизни. </w:t>
      </w:r>
      <w:r w:rsidRPr="003227A6">
        <w:rPr>
          <w:b/>
          <w:sz w:val="28"/>
          <w:szCs w:val="28"/>
        </w:rPr>
        <w:t>Сверхзадача любого тематического вечера</w:t>
      </w:r>
      <w:r w:rsidRPr="003227A6">
        <w:rPr>
          <w:sz w:val="28"/>
          <w:szCs w:val="28"/>
        </w:rPr>
        <w:t xml:space="preserve"> состоит в том, чтобы через глубокое переживание </w:t>
      </w:r>
      <w:r w:rsidRPr="003227A6">
        <w:rPr>
          <w:b/>
          <w:sz w:val="28"/>
          <w:szCs w:val="28"/>
        </w:rPr>
        <w:t>возбудить в человеке стремление к высокой</w:t>
      </w:r>
      <w:r w:rsidRPr="003227A6">
        <w:rPr>
          <w:sz w:val="28"/>
          <w:szCs w:val="28"/>
        </w:rPr>
        <w:t xml:space="preserve"> </w:t>
      </w:r>
      <w:r w:rsidRPr="003227A6">
        <w:rPr>
          <w:b/>
          <w:sz w:val="28"/>
          <w:szCs w:val="28"/>
        </w:rPr>
        <w:t>цели</w:t>
      </w:r>
      <w:r w:rsidRPr="003227A6">
        <w:rPr>
          <w:sz w:val="28"/>
          <w:szCs w:val="28"/>
        </w:rPr>
        <w:t>, а через наглядно-образный пример показать путь к ней.</w:t>
      </w:r>
    </w:p>
    <w:p w:rsidR="005270D4" w:rsidRDefault="005270D4" w:rsidP="00455BE0">
      <w:pPr>
        <w:spacing w:line="360" w:lineRule="auto"/>
        <w:ind w:firstLine="709"/>
        <w:jc w:val="both"/>
        <w:rPr>
          <w:sz w:val="28"/>
          <w:szCs w:val="28"/>
        </w:rPr>
      </w:pPr>
      <w:r>
        <w:rPr>
          <w:sz w:val="28"/>
          <w:szCs w:val="28"/>
        </w:rPr>
        <w:t>Любой тематический вечер, независимо от содержания и жанровых особенностей, представляет целостное художественно-публицистическое произведение, обладающее отчетливой композиционной структурой. Композиция обеспечивает взаимосвязь частей вечера, слияние разнохарактерных компонентов в единое слитное повествование.</w:t>
      </w:r>
    </w:p>
    <w:p w:rsidR="005270D4" w:rsidRDefault="005270D4" w:rsidP="00455BE0">
      <w:pPr>
        <w:spacing w:line="360" w:lineRule="auto"/>
        <w:ind w:firstLine="709"/>
        <w:jc w:val="both"/>
        <w:rPr>
          <w:sz w:val="28"/>
          <w:szCs w:val="28"/>
        </w:rPr>
      </w:pPr>
      <w:r>
        <w:rPr>
          <w:sz w:val="28"/>
          <w:szCs w:val="28"/>
        </w:rPr>
        <w:t>Композицию тематического вечера составляют как элементы , объединенные сюжетом, так и внесюжетные элементы.</w:t>
      </w:r>
    </w:p>
    <w:p w:rsidR="005270D4" w:rsidRDefault="005270D4" w:rsidP="00455BE0">
      <w:pPr>
        <w:spacing w:line="360" w:lineRule="auto"/>
        <w:ind w:firstLine="709"/>
        <w:jc w:val="both"/>
        <w:rPr>
          <w:sz w:val="28"/>
          <w:szCs w:val="28"/>
        </w:rPr>
      </w:pPr>
      <w:r w:rsidRPr="004178AE">
        <w:rPr>
          <w:b/>
          <w:sz w:val="28"/>
          <w:szCs w:val="28"/>
        </w:rPr>
        <w:t>Сюжетные элементы</w:t>
      </w:r>
      <w:r>
        <w:rPr>
          <w:sz w:val="28"/>
          <w:szCs w:val="28"/>
        </w:rPr>
        <w:t xml:space="preserve"> раскрывают идею вечера через показ событий или рассказ о них. Для этого используются драматические сцены, фрагменты из фильмов, сюжетные стихотворения и песни, рассказы участников и очевидцев реальных событий, отрывки из исторических документов, публицистических или литературно-художественных произведений, повествующих о конкретных жизненных фактах.</w:t>
      </w:r>
    </w:p>
    <w:p w:rsidR="005270D4" w:rsidRDefault="005270D4" w:rsidP="00455BE0">
      <w:pPr>
        <w:spacing w:line="360" w:lineRule="auto"/>
        <w:ind w:firstLine="709"/>
        <w:jc w:val="both"/>
        <w:rPr>
          <w:sz w:val="28"/>
          <w:szCs w:val="28"/>
        </w:rPr>
      </w:pPr>
      <w:r w:rsidRPr="00455671">
        <w:rPr>
          <w:b/>
          <w:sz w:val="28"/>
          <w:szCs w:val="28"/>
        </w:rPr>
        <w:t>Внесюжетные элементы</w:t>
      </w:r>
      <w:r>
        <w:rPr>
          <w:sz w:val="28"/>
          <w:szCs w:val="28"/>
        </w:rPr>
        <w:t xml:space="preserve"> непосредственно не включены в фабулу вечера, однако их роль в композиции весьма значительна. В них выражается отношение авторов и участников вечера к показываемым событиям, к развиваемой идее. Это делается, чаще всего, в комментариях ведущего, в массовых действиях всех присутствующих, в художественных фрагментах (музыкальных, вокальных, литературных), не связанных прямо со сквозным действием, а имеющих целью вызывать у аудитории определенное настроение и определенные чувства. По своему функциональному назначению внесюжетные элементы тематического вечера в чем-то сходны с лирическими отступлениями в литературных произведениях: и те, и другие служат для выражения авторского отношения к происходящему. </w:t>
      </w:r>
    </w:p>
    <w:p w:rsidR="005270D4" w:rsidRDefault="005270D4" w:rsidP="00455BE0">
      <w:pPr>
        <w:spacing w:line="360" w:lineRule="auto"/>
        <w:ind w:firstLine="709"/>
        <w:jc w:val="both"/>
        <w:rPr>
          <w:sz w:val="28"/>
          <w:szCs w:val="28"/>
        </w:rPr>
      </w:pPr>
      <w:r>
        <w:rPr>
          <w:sz w:val="28"/>
          <w:szCs w:val="28"/>
        </w:rPr>
        <w:t>Композиционная структура вечера может включать в себя: пролог, завязку, развитие действия, одну или несколько кульминаций, эпилог.</w:t>
      </w:r>
    </w:p>
    <w:p w:rsidR="005270D4" w:rsidRDefault="005270D4" w:rsidP="00455BE0">
      <w:pPr>
        <w:spacing w:line="360" w:lineRule="auto"/>
        <w:ind w:firstLine="709"/>
        <w:jc w:val="both"/>
        <w:rPr>
          <w:sz w:val="28"/>
          <w:szCs w:val="28"/>
        </w:rPr>
      </w:pPr>
      <w:r w:rsidRPr="00991F1B">
        <w:rPr>
          <w:b/>
          <w:sz w:val="28"/>
          <w:szCs w:val="28"/>
        </w:rPr>
        <w:t>Пролог</w:t>
      </w:r>
      <w:r>
        <w:rPr>
          <w:sz w:val="28"/>
          <w:szCs w:val="28"/>
        </w:rPr>
        <w:t>, подобно увертюре, в концентрированной форме излагает основную смысловую или эмоциональную идею вечера. Если тематический вечер имеет пролог, то это, как правило, короткое выразительное стихотворение, песня, музыкальное произведение или видеосюжет. Пролог такого рода исполняется в зале. Часто на практике применяют развернутые театрализованные действия в фойе или перед учреждением культуры, которые по существу выполняют функции пролога.</w:t>
      </w:r>
    </w:p>
    <w:p w:rsidR="005270D4" w:rsidRDefault="005270D4" w:rsidP="00455BE0">
      <w:pPr>
        <w:spacing w:line="360" w:lineRule="auto"/>
        <w:ind w:firstLine="709"/>
        <w:jc w:val="both"/>
        <w:rPr>
          <w:sz w:val="28"/>
          <w:szCs w:val="28"/>
        </w:rPr>
      </w:pPr>
      <w:r w:rsidRPr="0045685C">
        <w:rPr>
          <w:b/>
          <w:sz w:val="28"/>
          <w:szCs w:val="28"/>
        </w:rPr>
        <w:t xml:space="preserve">Завязка </w:t>
      </w:r>
      <w:r>
        <w:rPr>
          <w:sz w:val="28"/>
          <w:szCs w:val="28"/>
        </w:rPr>
        <w:t>– обязательный элемент каждого вечера. Задача завязки</w:t>
      </w:r>
      <w:r w:rsidRPr="0045685C">
        <w:rPr>
          <w:b/>
          <w:sz w:val="28"/>
          <w:szCs w:val="28"/>
        </w:rPr>
        <w:t xml:space="preserve"> </w:t>
      </w:r>
      <w:r>
        <w:rPr>
          <w:sz w:val="28"/>
          <w:szCs w:val="28"/>
        </w:rPr>
        <w:t>– пустить действие в ход, дать первотолчок мыслям и чувствам зрителей. Конкретная форма завязки всецело определяется темой вечера, его жанром и творческой фантазией организаторов.</w:t>
      </w:r>
    </w:p>
    <w:p w:rsidR="005270D4" w:rsidRDefault="005270D4" w:rsidP="00455BE0">
      <w:pPr>
        <w:spacing w:line="360" w:lineRule="auto"/>
        <w:ind w:firstLine="709"/>
        <w:jc w:val="both"/>
        <w:rPr>
          <w:sz w:val="28"/>
          <w:szCs w:val="28"/>
        </w:rPr>
      </w:pPr>
      <w:r w:rsidRPr="00C90571">
        <w:rPr>
          <w:b/>
          <w:sz w:val="28"/>
          <w:szCs w:val="28"/>
        </w:rPr>
        <w:t>Развитие действия.</w:t>
      </w:r>
      <w:r>
        <w:rPr>
          <w:sz w:val="28"/>
          <w:szCs w:val="28"/>
        </w:rPr>
        <w:t xml:space="preserve"> В тематических вечерах, в отличие от художественных произведений, движение сюжета, как правило, прерывается многочисленными  внесюжетными вставками. Чаще всего, если сюжетное действие развивается в художественных эпизодах, внесюжетные вставки документальны. И напротив, когда сюжет движется, в основном, за счет документальных материалов, последние перемежаются внесюжетными вставками художественного характера. Хотя такие чередования формально прерывают движение фабулы, они, отнюдь, не тормозят развитее основной идеи, а делают ее более рельефной, эмоционально выразительной и доходчивой.</w:t>
      </w:r>
    </w:p>
    <w:p w:rsidR="005270D4" w:rsidRDefault="005270D4" w:rsidP="00455BE0">
      <w:pPr>
        <w:spacing w:line="360" w:lineRule="auto"/>
        <w:ind w:firstLine="709"/>
        <w:jc w:val="both"/>
        <w:rPr>
          <w:sz w:val="28"/>
          <w:szCs w:val="28"/>
        </w:rPr>
      </w:pPr>
      <w:r w:rsidRPr="00C90571">
        <w:rPr>
          <w:b/>
          <w:sz w:val="28"/>
          <w:szCs w:val="28"/>
        </w:rPr>
        <w:t>Кульминация вечера.</w:t>
      </w:r>
      <w:r>
        <w:rPr>
          <w:sz w:val="28"/>
          <w:szCs w:val="28"/>
        </w:rPr>
        <w:t xml:space="preserve"> В связи с тем, что в тематических вечерах роль сюжета и, особенно, фабулы существенно иная, чем в художественных произведениях, по-другому обстоит дело и с кульминационным моментом вечера. Вершина его может совпадать во времени с кульминационным пунктом сюжета, но часто кульминация вечера приходится на внесюжетный  фрагмент (чествование участников Великой Отечественной войны, участников боевых действий, ветеранов труда, торжественный вынос боевых знамен, коллективное исполнений песен и т.п.). По самой своей сущности такие эпизоды</w:t>
      </w:r>
      <w:r w:rsidRPr="0045685C">
        <w:rPr>
          <w:b/>
          <w:sz w:val="28"/>
          <w:szCs w:val="28"/>
        </w:rPr>
        <w:t xml:space="preserve"> </w:t>
      </w:r>
      <w:r>
        <w:rPr>
          <w:sz w:val="28"/>
          <w:szCs w:val="28"/>
        </w:rPr>
        <w:t>– прямая и непосредственная апелляция к мыслям и чувствам зрителей, благодаря чему они и становятся моментами сильнейшего переживания, наивысшего душевного напряжения и, следовательно, кульминационными моментами.</w:t>
      </w:r>
    </w:p>
    <w:p w:rsidR="005270D4" w:rsidRDefault="005270D4" w:rsidP="00455BE0">
      <w:pPr>
        <w:spacing w:line="360" w:lineRule="auto"/>
        <w:ind w:firstLine="709"/>
        <w:jc w:val="both"/>
        <w:rPr>
          <w:sz w:val="28"/>
          <w:szCs w:val="28"/>
        </w:rPr>
      </w:pPr>
      <w:r w:rsidRPr="00281788">
        <w:rPr>
          <w:b/>
          <w:sz w:val="28"/>
          <w:szCs w:val="28"/>
        </w:rPr>
        <w:t>Завершающая часть</w:t>
      </w:r>
      <w:r>
        <w:rPr>
          <w:sz w:val="28"/>
          <w:szCs w:val="28"/>
        </w:rPr>
        <w:t xml:space="preserve"> тематического вечера строится разнообразно и, как правило, не укладывается в традиционные рамки литературной развязки. В вечерах на исторические или биографические темы после повествования о событиях прошлого уместно в той или иной форме (заключительный монолог ведущего, музыкальные выступления, кадры из видеофильма о боевой учебе и др.)  показать живую связь времен: передачу боевого опыта и традиций русского воинства молодым защитникам Отечества. </w:t>
      </w:r>
    </w:p>
    <w:p w:rsidR="005270D4" w:rsidRDefault="005270D4" w:rsidP="00455BE0">
      <w:pPr>
        <w:spacing w:line="360" w:lineRule="auto"/>
        <w:ind w:firstLine="709"/>
        <w:jc w:val="both"/>
        <w:rPr>
          <w:sz w:val="28"/>
          <w:szCs w:val="28"/>
        </w:rPr>
      </w:pPr>
      <w:r>
        <w:rPr>
          <w:sz w:val="28"/>
          <w:szCs w:val="28"/>
        </w:rPr>
        <w:t>Часто вечер не заканчивается вместе с действием на сцене. Поскольку в тематических вечерах участвуют интересные люди – герои СССР, герои России и труда – заключение вечера может вылиться в их торжественное чествование. После того, как опустится занавес, в зале, в фойе, в гостиных возникают непринужденные товарищеские беседы. Иногда вечер вообще обходится без специальной развязки и завершается кульминационным моментом, особенно в том случае, если это массовое действие всего зала.</w:t>
      </w:r>
    </w:p>
    <w:p w:rsidR="005270D4" w:rsidRPr="00A94065" w:rsidRDefault="005270D4" w:rsidP="00455BE0">
      <w:pPr>
        <w:spacing w:line="360" w:lineRule="auto"/>
        <w:ind w:firstLine="709"/>
        <w:jc w:val="center"/>
        <w:rPr>
          <w:b/>
          <w:sz w:val="32"/>
          <w:szCs w:val="32"/>
        </w:rPr>
      </w:pPr>
      <w:r w:rsidRPr="00A94065">
        <w:rPr>
          <w:b/>
          <w:sz w:val="32"/>
          <w:szCs w:val="32"/>
        </w:rPr>
        <w:t>Выразительные средства тематического вечера</w:t>
      </w:r>
    </w:p>
    <w:p w:rsidR="005270D4" w:rsidRDefault="005270D4" w:rsidP="00455BE0">
      <w:pPr>
        <w:spacing w:line="360" w:lineRule="auto"/>
        <w:ind w:firstLine="709"/>
        <w:jc w:val="both"/>
        <w:rPr>
          <w:sz w:val="28"/>
          <w:szCs w:val="28"/>
        </w:rPr>
      </w:pPr>
      <w:r>
        <w:rPr>
          <w:sz w:val="28"/>
          <w:szCs w:val="28"/>
        </w:rPr>
        <w:t>В тематических вечерах находят применение практически все художественные средства, которые используются в культурно-досуговой деятельности. Художественные средства делают программу вечера выразительной, интересной и привлекательной, создают возможность для глубокого эмоционального раскрытия темы.</w:t>
      </w:r>
    </w:p>
    <w:p w:rsidR="005270D4" w:rsidRDefault="005270D4" w:rsidP="00455BE0">
      <w:pPr>
        <w:spacing w:line="360" w:lineRule="auto"/>
        <w:ind w:firstLine="709"/>
        <w:jc w:val="both"/>
        <w:rPr>
          <w:sz w:val="28"/>
          <w:szCs w:val="28"/>
        </w:rPr>
      </w:pPr>
      <w:r w:rsidRPr="002E2FA8">
        <w:rPr>
          <w:b/>
          <w:sz w:val="28"/>
          <w:szCs w:val="28"/>
        </w:rPr>
        <w:t>Художественное слово</w:t>
      </w:r>
      <w:r>
        <w:rPr>
          <w:sz w:val="28"/>
          <w:szCs w:val="28"/>
        </w:rPr>
        <w:t>. Один из самых доступных для восприятия видов художественного исполнительства – чтение стихов и прозы. Мысли и чувства выражаются здесь в естественной, привычной для человека речевой форме. И вместе с тем, это именно художественное слово, и, будучи общедоступным, оно является носителем художественного образа, восприятие которого вызывает эстетическое переживание и доставляет эстетическое наслаждение.</w:t>
      </w:r>
    </w:p>
    <w:p w:rsidR="005270D4" w:rsidRDefault="005270D4" w:rsidP="00455BE0">
      <w:pPr>
        <w:spacing w:line="360" w:lineRule="auto"/>
        <w:ind w:firstLine="709"/>
        <w:jc w:val="both"/>
        <w:rPr>
          <w:sz w:val="28"/>
          <w:szCs w:val="28"/>
        </w:rPr>
      </w:pPr>
      <w:r>
        <w:rPr>
          <w:sz w:val="28"/>
          <w:szCs w:val="28"/>
        </w:rPr>
        <w:t>В тематических вечерах практикуются разнообразные формы речевого исполнительства: монологи в стихах и прозе, парная и хоровая декламация, декламация в лицах. Художественное чтение хорошо сочетается с другими видами искусства и с демонстрацией видеоматериалов.</w:t>
      </w:r>
    </w:p>
    <w:p w:rsidR="005270D4" w:rsidRDefault="005270D4" w:rsidP="00455BE0">
      <w:pPr>
        <w:spacing w:line="360" w:lineRule="auto"/>
        <w:ind w:firstLine="709"/>
        <w:jc w:val="both"/>
        <w:rPr>
          <w:sz w:val="28"/>
          <w:szCs w:val="28"/>
        </w:rPr>
      </w:pPr>
      <w:r w:rsidRPr="00CF7EAF">
        <w:rPr>
          <w:b/>
          <w:sz w:val="28"/>
          <w:szCs w:val="28"/>
        </w:rPr>
        <w:t>Драматические фрагменты</w:t>
      </w:r>
      <w:r>
        <w:rPr>
          <w:sz w:val="28"/>
          <w:szCs w:val="28"/>
        </w:rPr>
        <w:t>. Драматическое искусство способно наиболее выпукло показать борьбу, конфликт, столкновение характеров. Поэтому театрализация  широко используется в узловых моментах развития сюжета. Избранный нами фрагмент пьесы, должен обладать определенной законченностью и быть понятным даже вне общего контекста пьесы.</w:t>
      </w:r>
    </w:p>
    <w:p w:rsidR="005270D4" w:rsidRDefault="005270D4" w:rsidP="00455BE0">
      <w:pPr>
        <w:spacing w:line="360" w:lineRule="auto"/>
        <w:ind w:firstLine="709"/>
        <w:jc w:val="both"/>
        <w:rPr>
          <w:sz w:val="28"/>
          <w:szCs w:val="28"/>
        </w:rPr>
      </w:pPr>
      <w:r>
        <w:rPr>
          <w:sz w:val="28"/>
          <w:szCs w:val="28"/>
        </w:rPr>
        <w:t>Драматические сцены принадлежат к числу самых выигрышных выразительных средств, и, нередко, тематический вечер в целом строится как своеобразное драматическое действие, разыгрываемое  по оригинальному сценарию.</w:t>
      </w:r>
    </w:p>
    <w:p w:rsidR="005270D4" w:rsidRDefault="005270D4" w:rsidP="00455BE0">
      <w:pPr>
        <w:spacing w:line="360" w:lineRule="auto"/>
        <w:ind w:firstLine="709"/>
        <w:jc w:val="both"/>
        <w:rPr>
          <w:sz w:val="28"/>
          <w:szCs w:val="28"/>
        </w:rPr>
      </w:pPr>
      <w:r w:rsidRPr="00CF7EAF">
        <w:rPr>
          <w:b/>
          <w:sz w:val="28"/>
          <w:szCs w:val="28"/>
        </w:rPr>
        <w:t>Музыка.</w:t>
      </w:r>
      <w:r>
        <w:rPr>
          <w:sz w:val="28"/>
          <w:szCs w:val="28"/>
        </w:rPr>
        <w:t xml:space="preserve"> Многочисленные способы использования музыкальных произведений в тематических вечерах могут быть сведены к следующим основным вариантам: музыка как самостоятельное средство раскрытия темы; музыка как средство создания и углубления у участников вечера необходимого эмоционального состояния; музыка как средство привязки действия к определенному месту и времени. </w:t>
      </w:r>
    </w:p>
    <w:p w:rsidR="005270D4" w:rsidRDefault="005270D4" w:rsidP="00455BE0">
      <w:pPr>
        <w:spacing w:line="360" w:lineRule="auto"/>
        <w:ind w:firstLine="709"/>
        <w:jc w:val="both"/>
        <w:rPr>
          <w:sz w:val="28"/>
          <w:szCs w:val="28"/>
        </w:rPr>
      </w:pPr>
      <w:r>
        <w:rPr>
          <w:sz w:val="28"/>
          <w:szCs w:val="28"/>
        </w:rPr>
        <w:t>Для прямого раскрытия содержания вечера более всего подходят вокальные произведения. В этих же целях применима и инструментальная музыка, как правило – хорошо знакомая собравшимся, смысл которой совершенно ясен всем присутствующим на вечере.</w:t>
      </w:r>
    </w:p>
    <w:p w:rsidR="005270D4" w:rsidRDefault="005270D4" w:rsidP="00455BE0">
      <w:pPr>
        <w:spacing w:line="360" w:lineRule="auto"/>
        <w:ind w:firstLine="709"/>
        <w:jc w:val="both"/>
        <w:rPr>
          <w:sz w:val="28"/>
          <w:szCs w:val="28"/>
        </w:rPr>
      </w:pPr>
      <w:r>
        <w:rPr>
          <w:sz w:val="28"/>
          <w:szCs w:val="28"/>
        </w:rPr>
        <w:t>Не следует думать, будто для этой цели подходят только марши и мелодии популярных песен. У многих программных и даже не программных симфонических произведений мысль выражена настолько отчетливо, что она безошибочно читается и неискушенным слушателем. Исполнение их может стать полноценным сюжетным эпизодом , выражающим развитие темы вечера не хуже, чем любой драматический фрагмент или рассказ. Здесь мы апеллируем к воображению людей. Если музыкальный материал органично включен в сюжет вечера, человек без труда улавливает тематический смысл музыкального произведения, в его сознании под прямым влиянием музыки возникают образы, непосредственно связанные с общим ходом повествования.</w:t>
      </w:r>
    </w:p>
    <w:p w:rsidR="005270D4" w:rsidRDefault="005270D4" w:rsidP="00455BE0">
      <w:pPr>
        <w:spacing w:line="360" w:lineRule="auto"/>
        <w:ind w:firstLine="709"/>
        <w:jc w:val="both"/>
        <w:rPr>
          <w:sz w:val="28"/>
          <w:szCs w:val="28"/>
        </w:rPr>
      </w:pPr>
      <w:r>
        <w:rPr>
          <w:sz w:val="28"/>
          <w:szCs w:val="28"/>
        </w:rPr>
        <w:t>Музыка может иметь и вспомогательное значение, служить своеобразным фоном для рассказа или игрового эпизода. Художественное чтение с музыкальным сопровождением позволяет более тонко передать душевное состояние лирического героя и персонажей стихотворного или прозаического произведения.</w:t>
      </w:r>
    </w:p>
    <w:p w:rsidR="005270D4" w:rsidRDefault="005270D4" w:rsidP="00455BE0">
      <w:pPr>
        <w:spacing w:line="360" w:lineRule="auto"/>
        <w:ind w:firstLine="709"/>
        <w:jc w:val="both"/>
        <w:rPr>
          <w:sz w:val="28"/>
          <w:szCs w:val="28"/>
        </w:rPr>
      </w:pPr>
      <w:r>
        <w:rPr>
          <w:sz w:val="28"/>
          <w:szCs w:val="28"/>
        </w:rPr>
        <w:t>Некоторые вечера имеют музыкальное обрамление (позывные, музыкальное вступление, музыкальные антракты, музыкальное заключение).</w:t>
      </w:r>
    </w:p>
    <w:p w:rsidR="005270D4" w:rsidRPr="006F0916" w:rsidRDefault="005270D4" w:rsidP="00455BE0">
      <w:pPr>
        <w:spacing w:line="360" w:lineRule="auto"/>
        <w:ind w:firstLine="709"/>
        <w:jc w:val="both"/>
        <w:rPr>
          <w:b/>
          <w:sz w:val="28"/>
          <w:szCs w:val="28"/>
        </w:rPr>
      </w:pPr>
      <w:r w:rsidRPr="006F0916">
        <w:rPr>
          <w:b/>
          <w:sz w:val="28"/>
          <w:szCs w:val="28"/>
        </w:rPr>
        <w:t>Кино и видеосюжеты в тематическом вечере.</w:t>
      </w:r>
    </w:p>
    <w:p w:rsidR="005270D4" w:rsidRDefault="005270D4" w:rsidP="00455BE0">
      <w:pPr>
        <w:spacing w:line="360" w:lineRule="auto"/>
        <w:ind w:firstLine="709"/>
        <w:jc w:val="both"/>
        <w:rPr>
          <w:sz w:val="28"/>
          <w:szCs w:val="28"/>
        </w:rPr>
      </w:pPr>
      <w:r>
        <w:rPr>
          <w:sz w:val="28"/>
          <w:szCs w:val="28"/>
        </w:rPr>
        <w:t>Использование кино открывает перед организаторами тематических вечеров поистине безграничные возможности. Кроме общественной высокой выразительности и убедительности фильмов, для создателей вечеров немаловажную роль играет простота применения киноматериалов, легкость введения киноотрывков в тематический вечер любого жанра и любой темы.</w:t>
      </w:r>
    </w:p>
    <w:p w:rsidR="005270D4" w:rsidRDefault="005270D4" w:rsidP="00455BE0">
      <w:pPr>
        <w:spacing w:line="360" w:lineRule="auto"/>
        <w:ind w:firstLine="709"/>
        <w:jc w:val="both"/>
        <w:rPr>
          <w:sz w:val="28"/>
          <w:szCs w:val="28"/>
        </w:rPr>
      </w:pPr>
      <w:r>
        <w:rPr>
          <w:sz w:val="28"/>
          <w:szCs w:val="28"/>
        </w:rPr>
        <w:t xml:space="preserve">Наиболее простой и распространенный путь – включение фрагментов игровых и хроникальных фильмов в качестве самостоятельного сюжетного или внесюжетного фрагмента вечера. Популярность этого элементарного приема объясняется тем, что многие события не могут быть полноценно, жизненно правдиво и выразительно показаны никаким иным способом. </w:t>
      </w:r>
    </w:p>
    <w:p w:rsidR="005270D4" w:rsidRDefault="005270D4" w:rsidP="00455BE0">
      <w:pPr>
        <w:spacing w:line="360" w:lineRule="auto"/>
        <w:ind w:firstLine="709"/>
        <w:jc w:val="both"/>
        <w:rPr>
          <w:sz w:val="28"/>
          <w:szCs w:val="28"/>
        </w:rPr>
      </w:pPr>
      <w:r>
        <w:rPr>
          <w:sz w:val="28"/>
          <w:szCs w:val="28"/>
        </w:rPr>
        <w:t>Великолепный эффект дает использование кинокадров как динамической декорации и выразительного фона для выступления чтецов или певцов. При этом либо подбирают и монтируют ленту, соответствующую готовому тексту, либо, наоборот, самостоятельно пишут текст, применительно к имеющимся кино- или видео- фрагментам. Особое впечатление такой прием производит, когда звуковой (выступление чтеца, певца, хора) и зрительный ряд не дублируют друг друга и совпадают не буквально, а лишь по одной тематической и эмоциональной направленности.</w:t>
      </w:r>
    </w:p>
    <w:p w:rsidR="005270D4" w:rsidRDefault="005270D4" w:rsidP="00455BE0">
      <w:pPr>
        <w:spacing w:line="360" w:lineRule="auto"/>
        <w:ind w:firstLine="709"/>
        <w:jc w:val="both"/>
        <w:rPr>
          <w:sz w:val="28"/>
          <w:szCs w:val="28"/>
        </w:rPr>
      </w:pPr>
      <w:r>
        <w:rPr>
          <w:sz w:val="28"/>
          <w:szCs w:val="28"/>
        </w:rPr>
        <w:t>Специально отснятый короткий видеосюжет часто становится оригинальным «видеопредставлением» человека, которому предстоит выступить на вечере. Сюжет, показывающий его в службе и семье, лучше любой биографической справки из уст ведущего познакомит собравшихся с гостем, быстро создаст атмосферу заинтересованного внимания.</w:t>
      </w:r>
    </w:p>
    <w:p w:rsidR="005270D4" w:rsidRDefault="005270D4" w:rsidP="00455BE0">
      <w:pPr>
        <w:spacing w:line="360" w:lineRule="auto"/>
        <w:ind w:firstLine="709"/>
        <w:jc w:val="both"/>
        <w:rPr>
          <w:sz w:val="28"/>
          <w:szCs w:val="28"/>
        </w:rPr>
      </w:pPr>
      <w:r>
        <w:rPr>
          <w:sz w:val="28"/>
          <w:szCs w:val="28"/>
        </w:rPr>
        <w:t>В вечерах, построенных на историческом материале, часто возникает необходимость показать быстрый бег времени. Лучший и наиболее впечатляющий способ такого показа – демонстрация специально смонтированных очень коротких эпизодов из киноматериалов разных лет. Сравнительно несложно одновременно вмонтировать на экран цифры, показывающие, к какому году относятся изображаемые на экране события.</w:t>
      </w:r>
    </w:p>
    <w:p w:rsidR="005270D4" w:rsidRPr="005C6D1A" w:rsidRDefault="005270D4" w:rsidP="00455BE0">
      <w:pPr>
        <w:spacing w:line="360" w:lineRule="auto"/>
        <w:ind w:firstLine="709"/>
        <w:jc w:val="both"/>
        <w:rPr>
          <w:sz w:val="28"/>
          <w:szCs w:val="28"/>
        </w:rPr>
      </w:pPr>
      <w:r>
        <w:rPr>
          <w:sz w:val="28"/>
          <w:szCs w:val="28"/>
        </w:rPr>
        <w:t>Ср</w:t>
      </w:r>
      <w:r w:rsidRPr="003227A6">
        <w:rPr>
          <w:sz w:val="28"/>
          <w:szCs w:val="28"/>
        </w:rPr>
        <w:t xml:space="preserve">еди многочисленных клубных форм, призванных решать задачи воинского воспитания, пожалуй, одно из центральных мест занимает </w:t>
      </w:r>
      <w:r w:rsidRPr="003227A6">
        <w:rPr>
          <w:b/>
          <w:sz w:val="28"/>
          <w:szCs w:val="28"/>
        </w:rPr>
        <w:t>вечер-портрет.</w:t>
      </w:r>
      <w:r>
        <w:rPr>
          <w:b/>
          <w:sz w:val="28"/>
          <w:szCs w:val="28"/>
        </w:rPr>
        <w:t xml:space="preserve"> </w:t>
      </w:r>
      <w:r w:rsidRPr="005C6D1A">
        <w:rPr>
          <w:sz w:val="28"/>
          <w:szCs w:val="28"/>
        </w:rPr>
        <w:t xml:space="preserve">Вечера-портреты </w:t>
      </w:r>
      <w:r>
        <w:rPr>
          <w:sz w:val="28"/>
          <w:szCs w:val="28"/>
        </w:rPr>
        <w:t>позволяют не только рассказать о человеке, но и показать, раскрыть его образ всеми имеющимися средствами. Сценарии вечеров-портретов представляют собой яркий образец документальной драматургии. Чаще всего к каждому такому вечеру собирается большой биографический материал, на основе которого составляется сценарий и который обычно подсказывает и способ его подачи. Здесь могут быть использованы и коллективный рассказ, и интервью, и показ видеофильма, слайд-шоу фотографий, чтение документов, стихов, а чаще – сочетание различных выразительных средств. Все это помогает нарисовать многогранный образ человека, подчеркнуть наиболее важные черты его характера.</w:t>
      </w:r>
    </w:p>
    <w:p w:rsidR="005270D4" w:rsidRPr="003227A6" w:rsidRDefault="005270D4" w:rsidP="00455BE0">
      <w:pPr>
        <w:spacing w:line="360" w:lineRule="auto"/>
        <w:ind w:firstLine="709"/>
        <w:jc w:val="both"/>
        <w:rPr>
          <w:sz w:val="28"/>
          <w:szCs w:val="28"/>
        </w:rPr>
      </w:pPr>
      <w:r w:rsidRPr="003227A6">
        <w:rPr>
          <w:sz w:val="28"/>
          <w:szCs w:val="28"/>
        </w:rPr>
        <w:t>Знакомство с содержательной жизнью интересного человека обладает огромным воспитательным воздействием – и в этом истоки долголетней жизни традиционного клубного мероприятия.</w:t>
      </w:r>
    </w:p>
    <w:p w:rsidR="005270D4" w:rsidRPr="003227A6" w:rsidRDefault="005270D4" w:rsidP="00455BE0">
      <w:pPr>
        <w:spacing w:line="360" w:lineRule="auto"/>
        <w:ind w:firstLine="709"/>
        <w:jc w:val="both"/>
        <w:rPr>
          <w:sz w:val="28"/>
          <w:szCs w:val="28"/>
        </w:rPr>
      </w:pPr>
      <w:r w:rsidRPr="003227A6">
        <w:rPr>
          <w:sz w:val="28"/>
          <w:szCs w:val="28"/>
        </w:rPr>
        <w:t>Культурно-досуговые работники, женский актив не могут влиять на боевую учебу впрямую, они вносят свой вклад в повышение боевой готовности частей другими средствами: выбирают человека, который достиг высоких показателей в боевой учебе, исследуют его жизнь, раскрывают в процессе вечера его характер, вызывают у аудитории уважение к герою вечера-портрета, восхищение им, таким образом, подводя аудиторию к выводу, что тот, кто хорошо служит, может добиться уважения в воинском коллективе, командиров и начальников, т.е. задачу воспитания женский актив и КДУ решают художественными средствами.</w:t>
      </w:r>
    </w:p>
    <w:p w:rsidR="005270D4" w:rsidRDefault="005270D4" w:rsidP="00455BE0">
      <w:pPr>
        <w:spacing w:line="360" w:lineRule="auto"/>
        <w:ind w:firstLine="709"/>
        <w:jc w:val="both"/>
        <w:rPr>
          <w:sz w:val="28"/>
          <w:szCs w:val="28"/>
        </w:rPr>
      </w:pPr>
      <w:r w:rsidRPr="003227A6">
        <w:rPr>
          <w:sz w:val="28"/>
          <w:szCs w:val="28"/>
        </w:rPr>
        <w:t>Для того, чтобы вечер-портрет выполн</w:t>
      </w:r>
      <w:r>
        <w:rPr>
          <w:sz w:val="28"/>
          <w:szCs w:val="28"/>
        </w:rPr>
        <w:t>и</w:t>
      </w:r>
      <w:r w:rsidRPr="003227A6">
        <w:rPr>
          <w:sz w:val="28"/>
          <w:szCs w:val="28"/>
        </w:rPr>
        <w:t xml:space="preserve">л свою воспитательную функцию, недостаточно назвать человека «отличником», «впередсмотрящим», мало перечислить его достижения, т.е. сообщить аудитории информацию, которая ей и без того уже известна. Нужно расширить представление сидящих в зале о человеке, с которым служат, встречаются почти каждый день. Для этого жизнь героя должна быть тщательно изучена, его жизненный опыт понят и оценен. Если организаторы вечера правильно поняли характер героя и верно его оценили, если в процессе вечера у аудитории возникает подлинный, живой интерес к герою, </w:t>
      </w:r>
      <w:r w:rsidRPr="003227A6">
        <w:rPr>
          <w:b/>
          <w:sz w:val="28"/>
          <w:szCs w:val="28"/>
        </w:rPr>
        <w:t>если организаторы сумели пробудить у аудитории уважение к герою, восхищение определенными его качествами, поступками и желание ему подражать, вот тогда главная педагогическая задача, стоящая перед организаторами вечера, может считаться выполненной.</w:t>
      </w:r>
    </w:p>
    <w:p w:rsidR="005270D4" w:rsidRDefault="005270D4" w:rsidP="00455BE0">
      <w:pPr>
        <w:pStyle w:val="BodyText"/>
        <w:ind w:firstLine="709"/>
        <w:rPr>
          <w:rFonts w:ascii="Times New Roman" w:hAnsi="Times New Roman" w:cs="Times New Roman"/>
          <w:color w:val="auto"/>
          <w:sz w:val="28"/>
          <w:szCs w:val="28"/>
        </w:rPr>
      </w:pPr>
    </w:p>
    <w:p w:rsidR="005270D4" w:rsidRDefault="005270D4" w:rsidP="00455BE0">
      <w:pPr>
        <w:pStyle w:val="BodyText"/>
        <w:ind w:firstLine="709"/>
        <w:rPr>
          <w:rFonts w:ascii="Times New Roman" w:hAnsi="Times New Roman" w:cs="Times New Roman"/>
          <w:color w:val="auto"/>
          <w:sz w:val="28"/>
          <w:szCs w:val="28"/>
        </w:rPr>
      </w:pPr>
    </w:p>
    <w:p w:rsidR="005270D4" w:rsidRPr="00AA153F" w:rsidRDefault="005270D4" w:rsidP="00455BE0">
      <w:pPr>
        <w:jc w:val="center"/>
        <w:rPr>
          <w:b/>
          <w:sz w:val="28"/>
          <w:szCs w:val="28"/>
        </w:rPr>
      </w:pPr>
      <w:r w:rsidRPr="00AA153F">
        <w:rPr>
          <w:b/>
          <w:sz w:val="28"/>
          <w:szCs w:val="28"/>
        </w:rPr>
        <w:t>КАК ПРОВЕСТИ КОНКУРС В ВОЙСКОВОЙ ЧАСТИ  (ГАРНИЗОНЕ)</w:t>
      </w:r>
    </w:p>
    <w:p w:rsidR="005270D4" w:rsidRDefault="005270D4" w:rsidP="00455BE0">
      <w:pPr>
        <w:pStyle w:val="BodyText"/>
        <w:ind w:firstLine="709"/>
        <w:jc w:val="left"/>
        <w:rPr>
          <w:rFonts w:ascii="Times New Roman" w:hAnsi="Times New Roman" w:cs="Times New Roman"/>
          <w:color w:val="auto"/>
          <w:sz w:val="28"/>
          <w:szCs w:val="28"/>
        </w:rPr>
      </w:pPr>
    </w:p>
    <w:p w:rsidR="005270D4" w:rsidRPr="007E4266" w:rsidRDefault="005270D4" w:rsidP="00455BE0">
      <w:pPr>
        <w:spacing w:line="360" w:lineRule="auto"/>
        <w:ind w:firstLine="709"/>
        <w:jc w:val="both"/>
        <w:rPr>
          <w:sz w:val="28"/>
          <w:szCs w:val="28"/>
        </w:rPr>
      </w:pPr>
      <w:r w:rsidRPr="007E4266">
        <w:rPr>
          <w:sz w:val="28"/>
          <w:szCs w:val="28"/>
        </w:rPr>
        <w:t>Наверняка вам хочется организовать и провести такое мероприятие, которое всколыхнет всю  вашу часть (гарнизон), которого с нетерпением будут ждать, а потом еще долго-долго вспоминать, обсуждать, делиться впечатлениями. Тогда вам самое время задуматься о подготовке и проведении командного игрового конкурса. Его можно приурочить к любому празднику: 23 февраля,  Дню части  или назначить на  обычный день, который вы решите превратить в незабываемое культурное событие. Важнее всего из множества возможных вариантов  выбрать самый подходящий для вашей части (гарнизона) и ваших возможностей.</w:t>
      </w:r>
    </w:p>
    <w:p w:rsidR="005270D4" w:rsidRPr="007E4266" w:rsidRDefault="005270D4" w:rsidP="00455BE0">
      <w:pPr>
        <w:spacing w:line="360" w:lineRule="auto"/>
        <w:ind w:firstLine="709"/>
        <w:jc w:val="both"/>
        <w:rPr>
          <w:sz w:val="28"/>
          <w:szCs w:val="28"/>
        </w:rPr>
      </w:pPr>
      <w:r w:rsidRPr="007E4266">
        <w:rPr>
          <w:sz w:val="28"/>
          <w:szCs w:val="28"/>
        </w:rPr>
        <w:t>Главное, не бойтесь начать, и у вас все получится.  Абсолютно нового в нашем деле, как и в любом другом, ничего нет. Мы, лишь,  открываем для себя, повторяем, приспосабливаем, совершенствуем, варьируем  давно придуманное другими. А вот насколько интересным получится наш вариант, зависит от вашей фантазии, желания, умения и трудолюбия. Внимательно посмотрите несколько телевизионных конкурсов, шоу, авторских программ. Заметили? В них повторяются одни и те же приемы, конкурсные задания, даже участники. Но, тем не менее, они не похожи друг на друга. Помните – то, чего вы пока не умеете, кто-нибудь уже умеет, а то, что вы никогда не делали, обязательно кто-нибудь делал. Учитесь использовать чужой опыт с пользой для себя и не стесняйтесь обращаться за помощью ко всем,  кто может вам помочь.</w:t>
      </w:r>
    </w:p>
    <w:p w:rsidR="005270D4" w:rsidRPr="007E4266" w:rsidRDefault="005270D4" w:rsidP="00455BE0">
      <w:pPr>
        <w:spacing w:line="360" w:lineRule="auto"/>
        <w:ind w:firstLine="709"/>
        <w:jc w:val="both"/>
        <w:rPr>
          <w:sz w:val="28"/>
          <w:szCs w:val="28"/>
        </w:rPr>
      </w:pPr>
      <w:r w:rsidRPr="007E4266">
        <w:rPr>
          <w:sz w:val="28"/>
          <w:szCs w:val="28"/>
        </w:rPr>
        <w:t xml:space="preserve">Месяца за три до означенного дня, а лучше еще раньше,  соберите </w:t>
      </w:r>
      <w:r w:rsidRPr="007E4266">
        <w:rPr>
          <w:b/>
          <w:i/>
          <w:sz w:val="28"/>
          <w:szCs w:val="28"/>
        </w:rPr>
        <w:t>инициативную группу</w:t>
      </w:r>
      <w:r w:rsidRPr="007E4266">
        <w:rPr>
          <w:sz w:val="28"/>
          <w:szCs w:val="28"/>
        </w:rPr>
        <w:t xml:space="preserve"> – человек пять заинтересованных и полезных в вашем деле людей, и предложите им обсудить свою идею. Поверьте на слово – вы со своей инициативной группой способны сделать гораздо больше, чем предполагаете. Как, впрочем, и будущие, пока ни о чем не подозревающие, участники команд. В каждом человеке заложены огромные творческие возможности, они просыпаются, когда становятся востребованными. Сначала определитесь с потенциальными </w:t>
      </w:r>
      <w:r w:rsidRPr="007E4266">
        <w:rPr>
          <w:b/>
          <w:i/>
          <w:sz w:val="28"/>
          <w:szCs w:val="28"/>
        </w:rPr>
        <w:t>командами-участницами</w:t>
      </w:r>
      <w:r w:rsidRPr="007E4266">
        <w:rPr>
          <w:sz w:val="28"/>
          <w:szCs w:val="28"/>
        </w:rPr>
        <w:t>, а потом думайте, в каком именно конкурсе они лучше всего смогут проявить себя.</w:t>
      </w:r>
    </w:p>
    <w:p w:rsidR="005270D4" w:rsidRPr="007E4266" w:rsidRDefault="005270D4" w:rsidP="00455BE0">
      <w:pPr>
        <w:spacing w:line="360" w:lineRule="auto"/>
        <w:ind w:firstLine="709"/>
        <w:jc w:val="both"/>
        <w:rPr>
          <w:sz w:val="28"/>
          <w:szCs w:val="28"/>
          <w:u w:val="single"/>
        </w:rPr>
      </w:pPr>
      <w:r w:rsidRPr="007E4266">
        <w:rPr>
          <w:sz w:val="28"/>
          <w:szCs w:val="28"/>
        </w:rPr>
        <w:t>Задача инициативной группы – разработать</w:t>
      </w:r>
      <w:r w:rsidRPr="007E4266">
        <w:rPr>
          <w:i/>
          <w:sz w:val="28"/>
          <w:szCs w:val="28"/>
        </w:rPr>
        <w:t xml:space="preserve"> </w:t>
      </w:r>
      <w:r w:rsidRPr="007E4266">
        <w:rPr>
          <w:b/>
          <w:i/>
          <w:sz w:val="28"/>
          <w:szCs w:val="28"/>
        </w:rPr>
        <w:t>Положение о конкурсе</w:t>
      </w:r>
      <w:r w:rsidRPr="007E4266">
        <w:rPr>
          <w:sz w:val="28"/>
          <w:szCs w:val="28"/>
        </w:rPr>
        <w:t>, в котором будут оговорены все детали: с какой целью, когда и где он проводится, какие команды участвуют, каким должен быть их состав, какие задания им будут предложены, кто и по каким критериям будет оценивать, какие призы получат участники – чем подробнее, тем лучше. Обязательный момент –</w:t>
      </w:r>
      <w:r w:rsidRPr="007E4266">
        <w:rPr>
          <w:b/>
          <w:sz w:val="28"/>
          <w:szCs w:val="28"/>
        </w:rPr>
        <w:t xml:space="preserve"> </w:t>
      </w:r>
      <w:r w:rsidRPr="007E4266">
        <w:rPr>
          <w:b/>
          <w:i/>
          <w:sz w:val="28"/>
          <w:szCs w:val="28"/>
        </w:rPr>
        <w:t>план</w:t>
      </w:r>
      <w:r w:rsidRPr="007E4266">
        <w:rPr>
          <w:b/>
          <w:sz w:val="28"/>
          <w:szCs w:val="28"/>
        </w:rPr>
        <w:t xml:space="preserve"> </w:t>
      </w:r>
      <w:r w:rsidRPr="007E4266">
        <w:rPr>
          <w:b/>
          <w:i/>
          <w:sz w:val="28"/>
          <w:szCs w:val="28"/>
        </w:rPr>
        <w:t>подготовки мероприятия</w:t>
      </w:r>
      <w:r w:rsidRPr="007E4266">
        <w:rPr>
          <w:sz w:val="28"/>
          <w:szCs w:val="28"/>
        </w:rPr>
        <w:t>. Обсудите его с инициативной группой, распределите обязанности, распишите: кто, что и когда должен сделать. Составьте расписание работы группы на весь период.</w:t>
      </w:r>
    </w:p>
    <w:p w:rsidR="005270D4" w:rsidRPr="007E4266" w:rsidRDefault="005270D4" w:rsidP="00455BE0">
      <w:pPr>
        <w:spacing w:line="360" w:lineRule="auto"/>
        <w:ind w:firstLine="709"/>
        <w:jc w:val="both"/>
        <w:rPr>
          <w:sz w:val="28"/>
          <w:szCs w:val="28"/>
        </w:rPr>
      </w:pPr>
      <w:r w:rsidRPr="007E4266">
        <w:rPr>
          <w:sz w:val="28"/>
          <w:szCs w:val="28"/>
        </w:rPr>
        <w:t>Конкурс – это, в первую очередь, зрелище. Особенно, если вы предполагаете провести его на сцене. Все должно быть видно, слышно и…красиво! Поэтому выигрышнее всего смотрятся задания творческие, хотя одно-два по принципу «вопрос-ответ» тоже не помешают, если к ним подойти с умом. Чтобы  конкурс получился интересным, нужно 3-5 разных заданий. Одно из них может выполняться с использованием песенного жанра, другое – танцевального, третье – театрального. Можно использовать жанры кино, телесериала, пародии, оперетты и даже балета.</w:t>
      </w:r>
    </w:p>
    <w:p w:rsidR="005270D4" w:rsidRDefault="005270D4" w:rsidP="00455BE0">
      <w:pPr>
        <w:pStyle w:val="BodyText"/>
        <w:ind w:left="709" w:firstLine="0"/>
        <w:rPr>
          <w:rFonts w:ascii="Times New Roman" w:hAnsi="Times New Roman" w:cs="Times New Roman"/>
          <w:color w:val="auto"/>
          <w:sz w:val="28"/>
          <w:szCs w:val="28"/>
        </w:rPr>
      </w:pPr>
    </w:p>
    <w:p w:rsidR="005270D4" w:rsidRPr="00B44F8F" w:rsidRDefault="005270D4" w:rsidP="00455BE0">
      <w:pPr>
        <w:ind w:left="142"/>
        <w:jc w:val="center"/>
        <w:outlineLvl w:val="0"/>
        <w:rPr>
          <w:b/>
          <w:sz w:val="28"/>
          <w:szCs w:val="28"/>
        </w:rPr>
      </w:pPr>
      <w:r w:rsidRPr="00B44F8F">
        <w:rPr>
          <w:b/>
          <w:sz w:val="28"/>
          <w:szCs w:val="28"/>
        </w:rPr>
        <w:t>КАК ОРГАНИЗОВАТЬ ЖЕНСКИЙ УСТНЫЙ ЖУРНАЛ В ГАРНИЗОНЕ?</w:t>
      </w:r>
    </w:p>
    <w:p w:rsidR="005270D4" w:rsidRPr="00B44F8F" w:rsidRDefault="005270D4" w:rsidP="00455BE0">
      <w:pPr>
        <w:spacing w:line="360" w:lineRule="auto"/>
        <w:ind w:firstLine="709"/>
        <w:jc w:val="both"/>
        <w:rPr>
          <w:sz w:val="28"/>
          <w:szCs w:val="28"/>
        </w:rPr>
      </w:pPr>
      <w:r w:rsidRPr="00B44F8F">
        <w:rPr>
          <w:sz w:val="28"/>
          <w:szCs w:val="28"/>
        </w:rPr>
        <w:t>На Руси издавна семья была почитаема и оберегаема, потому что именно здесь происходит рождение, становление и формирование личности человека. Более того, именно семья является колыбелью чувств – любви, взаимопонимания и ответственности.</w:t>
      </w:r>
    </w:p>
    <w:p w:rsidR="005270D4" w:rsidRPr="00B44F8F" w:rsidRDefault="005270D4" w:rsidP="00455BE0">
      <w:pPr>
        <w:shd w:val="clear" w:color="auto" w:fill="FFFFFF"/>
        <w:autoSpaceDE w:val="0"/>
        <w:autoSpaceDN w:val="0"/>
        <w:adjustRightInd w:val="0"/>
        <w:spacing w:line="360" w:lineRule="auto"/>
        <w:ind w:firstLine="709"/>
        <w:jc w:val="both"/>
        <w:rPr>
          <w:bCs/>
          <w:sz w:val="28"/>
          <w:szCs w:val="28"/>
        </w:rPr>
      </w:pPr>
      <w:r w:rsidRPr="00B44F8F">
        <w:rPr>
          <w:bCs/>
          <w:sz w:val="28"/>
          <w:szCs w:val="28"/>
        </w:rPr>
        <w:t xml:space="preserve">Одной из форм социально-культурной деятельности с членами семей военнослужащих, гражданского персонала, женского актива, руководителей и специалистов культурно-досуговой деятельности в Культурном центре Вооруженных Сил Российской Федерации им. М.В. Фрунзе (далее по тексту – Культурный центр) является </w:t>
      </w:r>
      <w:r w:rsidRPr="00B44F8F">
        <w:rPr>
          <w:b/>
          <w:bCs/>
          <w:sz w:val="28"/>
          <w:szCs w:val="28"/>
        </w:rPr>
        <w:t>устный журнал «Боевая подруга»,</w:t>
      </w:r>
      <w:r w:rsidRPr="00B44F8F">
        <w:rPr>
          <w:bCs/>
          <w:sz w:val="28"/>
          <w:szCs w:val="28"/>
        </w:rPr>
        <w:t xml:space="preserve"> который отличается </w:t>
      </w:r>
      <w:r w:rsidRPr="00B44F8F">
        <w:rPr>
          <w:b/>
          <w:bCs/>
          <w:sz w:val="28"/>
          <w:szCs w:val="28"/>
        </w:rPr>
        <w:t>рядом качественных особенностей</w:t>
      </w:r>
      <w:r w:rsidRPr="00B44F8F">
        <w:rPr>
          <w:bCs/>
          <w:sz w:val="28"/>
          <w:szCs w:val="28"/>
        </w:rPr>
        <w:t>, обеспечивающих его немалую популярность и эффективность на протяжении более чем 55 лет:</w:t>
      </w:r>
    </w:p>
    <w:p w:rsidR="005270D4" w:rsidRPr="00B44F8F" w:rsidRDefault="005270D4" w:rsidP="00455BE0">
      <w:pPr>
        <w:shd w:val="clear" w:color="auto" w:fill="FFFFFF"/>
        <w:autoSpaceDE w:val="0"/>
        <w:autoSpaceDN w:val="0"/>
        <w:adjustRightInd w:val="0"/>
        <w:spacing w:line="360" w:lineRule="auto"/>
        <w:ind w:firstLine="709"/>
        <w:jc w:val="both"/>
        <w:rPr>
          <w:bCs/>
          <w:sz w:val="28"/>
          <w:szCs w:val="28"/>
        </w:rPr>
      </w:pPr>
      <w:r w:rsidRPr="00B44F8F">
        <w:rPr>
          <w:bCs/>
          <w:sz w:val="28"/>
          <w:szCs w:val="28"/>
        </w:rPr>
        <w:t>- обладает периодичностью, проводится регулярно с определенными интервалами;</w:t>
      </w:r>
    </w:p>
    <w:p w:rsidR="005270D4" w:rsidRPr="00B44F8F" w:rsidRDefault="005270D4" w:rsidP="00455BE0">
      <w:pPr>
        <w:shd w:val="clear" w:color="auto" w:fill="FFFFFF"/>
        <w:autoSpaceDE w:val="0"/>
        <w:autoSpaceDN w:val="0"/>
        <w:adjustRightInd w:val="0"/>
        <w:spacing w:line="360" w:lineRule="auto"/>
        <w:ind w:firstLine="709"/>
        <w:jc w:val="both"/>
        <w:rPr>
          <w:bCs/>
          <w:sz w:val="28"/>
          <w:szCs w:val="28"/>
        </w:rPr>
      </w:pPr>
      <w:r w:rsidRPr="00B44F8F">
        <w:rPr>
          <w:bCs/>
          <w:sz w:val="28"/>
          <w:szCs w:val="28"/>
        </w:rPr>
        <w:t>- благодаря тому, что каждый выпуск журнала состоит из нескольких страниц, содержащаяся в нем информация обладает значительной разносторонностью;</w:t>
      </w:r>
    </w:p>
    <w:p w:rsidR="005270D4" w:rsidRPr="00B44F8F" w:rsidRDefault="005270D4" w:rsidP="00455BE0">
      <w:pPr>
        <w:shd w:val="clear" w:color="auto" w:fill="FFFFFF"/>
        <w:autoSpaceDE w:val="0"/>
        <w:autoSpaceDN w:val="0"/>
        <w:adjustRightInd w:val="0"/>
        <w:spacing w:line="360" w:lineRule="auto"/>
        <w:ind w:firstLine="709"/>
        <w:jc w:val="both"/>
        <w:rPr>
          <w:bCs/>
          <w:sz w:val="28"/>
          <w:szCs w:val="28"/>
        </w:rPr>
      </w:pPr>
      <w:r w:rsidRPr="00B44F8F">
        <w:rPr>
          <w:bCs/>
          <w:sz w:val="28"/>
          <w:szCs w:val="28"/>
        </w:rPr>
        <w:t>- отличительным качеством представленного материала является новизна, свежесть, оригинальность. Специфика устного журнала требует, чтобы даже знакомые проблемы давались или в самобытной трактовке или в оригинальной форме;</w:t>
      </w:r>
    </w:p>
    <w:p w:rsidR="005270D4" w:rsidRPr="00B44F8F" w:rsidRDefault="005270D4" w:rsidP="00455BE0">
      <w:pPr>
        <w:shd w:val="clear" w:color="auto" w:fill="FFFFFF"/>
        <w:autoSpaceDE w:val="0"/>
        <w:autoSpaceDN w:val="0"/>
        <w:adjustRightInd w:val="0"/>
        <w:spacing w:line="360" w:lineRule="auto"/>
        <w:ind w:firstLine="709"/>
        <w:jc w:val="both"/>
        <w:rPr>
          <w:bCs/>
          <w:sz w:val="28"/>
          <w:szCs w:val="28"/>
        </w:rPr>
      </w:pPr>
      <w:r w:rsidRPr="00B44F8F">
        <w:rPr>
          <w:bCs/>
          <w:sz w:val="28"/>
          <w:szCs w:val="28"/>
        </w:rPr>
        <w:t>- каждая очередная страница журнала – новый объект внимания и интереса, как по содержанию так и по форме. Именно за счет этого достигается большая информационная емкость, а  восприятие остается активным  до конца выпуска.</w:t>
      </w:r>
    </w:p>
    <w:p w:rsidR="005270D4" w:rsidRPr="00B44F8F" w:rsidRDefault="005270D4" w:rsidP="00455BE0">
      <w:pPr>
        <w:shd w:val="clear" w:color="auto" w:fill="FFFFFF"/>
        <w:autoSpaceDE w:val="0"/>
        <w:autoSpaceDN w:val="0"/>
        <w:adjustRightInd w:val="0"/>
        <w:spacing w:line="360" w:lineRule="auto"/>
        <w:ind w:firstLine="709"/>
        <w:jc w:val="both"/>
        <w:rPr>
          <w:bCs/>
          <w:sz w:val="28"/>
          <w:szCs w:val="28"/>
        </w:rPr>
      </w:pPr>
      <w:r w:rsidRPr="00B44F8F">
        <w:rPr>
          <w:b/>
          <w:bCs/>
          <w:sz w:val="28"/>
          <w:szCs w:val="28"/>
        </w:rPr>
        <w:t>В методике</w:t>
      </w:r>
      <w:r w:rsidRPr="00B44F8F">
        <w:rPr>
          <w:bCs/>
          <w:sz w:val="28"/>
          <w:szCs w:val="28"/>
        </w:rPr>
        <w:t xml:space="preserve"> подготовки и проведения устного журнала важнейшим моментом является: подбор материала для отдельных страниц и установление их методической структуры; композиционное построение журнала.</w:t>
      </w:r>
    </w:p>
    <w:p w:rsidR="005270D4" w:rsidRPr="00B44F8F" w:rsidRDefault="005270D4" w:rsidP="00455BE0">
      <w:pPr>
        <w:shd w:val="clear" w:color="auto" w:fill="FFFFFF"/>
        <w:autoSpaceDE w:val="0"/>
        <w:autoSpaceDN w:val="0"/>
        <w:adjustRightInd w:val="0"/>
        <w:spacing w:line="360" w:lineRule="auto"/>
        <w:ind w:firstLine="709"/>
        <w:jc w:val="both"/>
        <w:rPr>
          <w:bCs/>
          <w:sz w:val="28"/>
          <w:szCs w:val="28"/>
        </w:rPr>
      </w:pPr>
      <w:r w:rsidRPr="00B44F8F">
        <w:rPr>
          <w:bCs/>
          <w:sz w:val="28"/>
          <w:szCs w:val="28"/>
        </w:rPr>
        <w:t>Отбор материала для  первой общественно-политической  страницы требует всегда наибольшего умения. Из большого обилия внутри- и внешнеполитического материала необходимо отобрать самое существенное и важное именно для нас – военно-политические события, события социальной жизни, любую  злободневную  тему  из жизни гарнизона или города. Необходимо найти свой подход, свежий взгляд на проблему, по возможности, использовать малодоступные источники сведений. Культурный центр, пользуясь возможностями столицы, приглашает депутатов Государственной Думы Федерального собрания РФ, руководство Министерства обороны РФ, министерства здравоохранения и социального развития РФ, видных ученых, художников, артистов.</w:t>
      </w:r>
    </w:p>
    <w:p w:rsidR="005270D4" w:rsidRPr="00B44F8F" w:rsidRDefault="005270D4" w:rsidP="00455BE0">
      <w:pPr>
        <w:shd w:val="clear" w:color="auto" w:fill="FFFFFF"/>
        <w:autoSpaceDE w:val="0"/>
        <w:autoSpaceDN w:val="0"/>
        <w:adjustRightInd w:val="0"/>
        <w:spacing w:line="360" w:lineRule="auto"/>
        <w:ind w:firstLine="709"/>
        <w:jc w:val="both"/>
        <w:rPr>
          <w:bCs/>
          <w:sz w:val="28"/>
          <w:szCs w:val="28"/>
        </w:rPr>
      </w:pPr>
      <w:r w:rsidRPr="00B44F8F">
        <w:rPr>
          <w:bCs/>
          <w:sz w:val="28"/>
          <w:szCs w:val="28"/>
        </w:rPr>
        <w:t xml:space="preserve">Например, выездной выпуск устного журнала «Боевая подруга», посвященный юбилею Ракетных войск стратегического назначения (далее по тексту – РВСН), проходивший в гарнизоне «Власиха», открыл заместитель командующего РВСН по воспитательной работе А.С. Селюнин. А на первой странице </w:t>
      </w:r>
      <w:r w:rsidRPr="00B44F8F">
        <w:rPr>
          <w:b/>
          <w:bCs/>
          <w:sz w:val="28"/>
          <w:szCs w:val="28"/>
        </w:rPr>
        <w:t xml:space="preserve">«Юбилей РВСН – праздник городка» </w:t>
      </w:r>
      <w:r w:rsidRPr="00B44F8F">
        <w:rPr>
          <w:bCs/>
          <w:sz w:val="28"/>
          <w:szCs w:val="28"/>
        </w:rPr>
        <w:t>планировалось</w:t>
      </w:r>
      <w:r w:rsidRPr="00B44F8F">
        <w:rPr>
          <w:b/>
          <w:bCs/>
          <w:sz w:val="28"/>
          <w:szCs w:val="28"/>
        </w:rPr>
        <w:t xml:space="preserve"> </w:t>
      </w:r>
      <w:r w:rsidRPr="00B44F8F">
        <w:rPr>
          <w:bCs/>
          <w:sz w:val="28"/>
          <w:szCs w:val="28"/>
        </w:rPr>
        <w:t xml:space="preserve">выступление первой в истории «ракетной столицы» Вооруженных Сил России избранной главы администрации ЗАТО «Власиха» О.В. Агафоновой.  </w:t>
      </w:r>
    </w:p>
    <w:p w:rsidR="005270D4" w:rsidRPr="00B44F8F" w:rsidRDefault="005270D4" w:rsidP="00455BE0">
      <w:pPr>
        <w:shd w:val="clear" w:color="auto" w:fill="FFFFFF"/>
        <w:autoSpaceDE w:val="0"/>
        <w:autoSpaceDN w:val="0"/>
        <w:adjustRightInd w:val="0"/>
        <w:spacing w:line="360" w:lineRule="auto"/>
        <w:ind w:firstLine="709"/>
        <w:jc w:val="both"/>
        <w:rPr>
          <w:sz w:val="28"/>
          <w:szCs w:val="28"/>
        </w:rPr>
      </w:pPr>
      <w:r w:rsidRPr="00B44F8F">
        <w:rPr>
          <w:bCs/>
          <w:sz w:val="28"/>
          <w:szCs w:val="28"/>
        </w:rPr>
        <w:t>Трудность состояла в том, что в 15-минутной странице предстояло осветить 50-летнюю и</w:t>
      </w:r>
      <w:r w:rsidRPr="00B44F8F">
        <w:rPr>
          <w:sz w:val="28"/>
          <w:szCs w:val="28"/>
        </w:rPr>
        <w:t xml:space="preserve">сторию РВСН и показать, что наряду с боевой готовностью войск, освоением новой техники, боевыми дежурствами, строились школы, детские сады и поликлиники, спортивные сооружения и культурно-досуговые учреждения. </w:t>
      </w:r>
    </w:p>
    <w:p w:rsidR="005270D4" w:rsidRPr="00B44F8F" w:rsidRDefault="005270D4" w:rsidP="00455BE0">
      <w:pPr>
        <w:shd w:val="clear" w:color="auto" w:fill="FFFFFF"/>
        <w:autoSpaceDE w:val="0"/>
        <w:autoSpaceDN w:val="0"/>
        <w:adjustRightInd w:val="0"/>
        <w:spacing w:line="360" w:lineRule="auto"/>
        <w:ind w:firstLine="709"/>
        <w:jc w:val="both"/>
        <w:rPr>
          <w:bCs/>
          <w:sz w:val="28"/>
          <w:szCs w:val="28"/>
        </w:rPr>
      </w:pPr>
      <w:r w:rsidRPr="00B44F8F">
        <w:rPr>
          <w:bCs/>
          <w:sz w:val="28"/>
          <w:szCs w:val="28"/>
        </w:rPr>
        <w:t>У нас женский журнал, а значит, уровень и глубину раскрытия военно-технической оснащенности этого грозного вида Вооруженных Сил необходимо было привести в соответствие с подготовленностью аудитории.</w:t>
      </w:r>
    </w:p>
    <w:p w:rsidR="005270D4" w:rsidRPr="00B44F8F" w:rsidRDefault="005270D4" w:rsidP="00455BE0">
      <w:pPr>
        <w:spacing w:line="360" w:lineRule="auto"/>
        <w:ind w:firstLine="709"/>
        <w:jc w:val="both"/>
        <w:rPr>
          <w:sz w:val="28"/>
          <w:szCs w:val="28"/>
        </w:rPr>
      </w:pPr>
      <w:r w:rsidRPr="00B44F8F">
        <w:rPr>
          <w:sz w:val="28"/>
          <w:szCs w:val="28"/>
        </w:rPr>
        <w:t>Историю Ракетных войск наглядно и ярко мы представили в лицах Главнокомандующих РВСН, а удачно построенное слайд-шоу облегчило эту задачу.</w:t>
      </w:r>
    </w:p>
    <w:p w:rsidR="005270D4" w:rsidRPr="00B44F8F" w:rsidRDefault="005270D4" w:rsidP="00455BE0">
      <w:pPr>
        <w:spacing w:line="360" w:lineRule="auto"/>
        <w:ind w:firstLine="709"/>
        <w:jc w:val="both"/>
        <w:rPr>
          <w:sz w:val="28"/>
          <w:szCs w:val="28"/>
        </w:rPr>
      </w:pPr>
      <w:r w:rsidRPr="00B44F8F">
        <w:rPr>
          <w:sz w:val="28"/>
          <w:szCs w:val="28"/>
        </w:rPr>
        <w:t xml:space="preserve">Далее, глава ЗАТО, переходя к современности  – юбилей – это такой праздник, когда не обойтись без воспоминаний, без истории, без прошлого. Но он теряет всякий смысл, если сегодняшний день не вызывает у людей оптимизма - «подводит» свое выступление к сегодняшним проблемам: </w:t>
      </w:r>
      <w:r w:rsidRPr="00B44F8F">
        <w:rPr>
          <w:i/>
          <w:sz w:val="28"/>
          <w:szCs w:val="28"/>
        </w:rPr>
        <w:t>(о развитии инфраструктуры городка, о ЖКХ, приватизации  и др. программах</w:t>
      </w:r>
      <w:r w:rsidRPr="00B44F8F">
        <w:rPr>
          <w:sz w:val="28"/>
          <w:szCs w:val="28"/>
        </w:rPr>
        <w:t>). Финальная часть ее выступления: «Наверное, каждый из нас с гордостью может сказать: Да! Я служу в Ракетных войсках стратегического назначения!».</w:t>
      </w:r>
    </w:p>
    <w:p w:rsidR="005270D4" w:rsidRPr="00B44F8F" w:rsidRDefault="005270D4" w:rsidP="00455BE0">
      <w:pPr>
        <w:shd w:val="clear" w:color="auto" w:fill="FFFFFF"/>
        <w:autoSpaceDE w:val="0"/>
        <w:autoSpaceDN w:val="0"/>
        <w:adjustRightInd w:val="0"/>
        <w:spacing w:line="360" w:lineRule="auto"/>
        <w:ind w:firstLine="709"/>
        <w:jc w:val="both"/>
        <w:rPr>
          <w:bCs/>
          <w:sz w:val="28"/>
          <w:szCs w:val="28"/>
        </w:rPr>
      </w:pPr>
      <w:r w:rsidRPr="00B44F8F">
        <w:rPr>
          <w:bCs/>
          <w:sz w:val="28"/>
          <w:szCs w:val="28"/>
        </w:rPr>
        <w:t>Иллюстрацией к этой странице послужили произведения ансамбля песни и пляски РВСН «Красная звезда» в оригинальном исполнении. Художественный руководитель и дирижер - заслуженный артист России Николай Рабовский.</w:t>
      </w:r>
    </w:p>
    <w:p w:rsidR="005270D4" w:rsidRPr="00B44F8F" w:rsidRDefault="005270D4" w:rsidP="00455BE0">
      <w:pPr>
        <w:shd w:val="clear" w:color="auto" w:fill="FFFFFF"/>
        <w:autoSpaceDE w:val="0"/>
        <w:autoSpaceDN w:val="0"/>
        <w:adjustRightInd w:val="0"/>
        <w:spacing w:line="360" w:lineRule="auto"/>
        <w:ind w:firstLine="709"/>
        <w:jc w:val="both"/>
        <w:rPr>
          <w:bCs/>
          <w:sz w:val="28"/>
          <w:szCs w:val="28"/>
        </w:rPr>
      </w:pPr>
      <w:r w:rsidRPr="00B44F8F">
        <w:rPr>
          <w:bCs/>
          <w:sz w:val="28"/>
          <w:szCs w:val="28"/>
        </w:rPr>
        <w:t xml:space="preserve">Во второй странице </w:t>
      </w:r>
      <w:r w:rsidRPr="00B44F8F">
        <w:rPr>
          <w:b/>
          <w:bCs/>
          <w:sz w:val="28"/>
          <w:szCs w:val="28"/>
        </w:rPr>
        <w:t>«Женщины на службе Отечеству»</w:t>
      </w:r>
      <w:r w:rsidRPr="00B44F8F">
        <w:rPr>
          <w:bCs/>
          <w:sz w:val="28"/>
          <w:szCs w:val="28"/>
        </w:rPr>
        <w:t xml:space="preserve"> мы не только рассказали о семье женщины-военнослужащей, но и попытались раскрыть положительный образ СЕМЬИ ракетчика всеми имеющимися у нас средствами.</w:t>
      </w:r>
    </w:p>
    <w:p w:rsidR="005270D4" w:rsidRPr="00B44F8F" w:rsidRDefault="005270D4" w:rsidP="00455BE0">
      <w:pPr>
        <w:shd w:val="clear" w:color="auto" w:fill="FFFFFF"/>
        <w:autoSpaceDE w:val="0"/>
        <w:autoSpaceDN w:val="0"/>
        <w:adjustRightInd w:val="0"/>
        <w:spacing w:line="360" w:lineRule="auto"/>
        <w:ind w:firstLine="709"/>
        <w:jc w:val="both"/>
        <w:rPr>
          <w:bCs/>
          <w:sz w:val="28"/>
          <w:szCs w:val="28"/>
        </w:rPr>
      </w:pPr>
      <w:r w:rsidRPr="00B44F8F">
        <w:rPr>
          <w:bCs/>
          <w:sz w:val="28"/>
          <w:szCs w:val="28"/>
        </w:rPr>
        <w:t>Отобранный материал был, во-первых, интересен всем или, по крайней мере, большинству собравшихся, во-вторых, может быть популярно изложен в жестких рамках журнальной страницы, в-третьих, обладает определенной зрелищностью, то есть позволяет оснастить рассказ видеорядом.</w:t>
      </w:r>
    </w:p>
    <w:p w:rsidR="005270D4" w:rsidRPr="00B44F8F" w:rsidRDefault="005270D4" w:rsidP="00455BE0">
      <w:pPr>
        <w:shd w:val="clear" w:color="auto" w:fill="FFFFFF"/>
        <w:autoSpaceDE w:val="0"/>
        <w:autoSpaceDN w:val="0"/>
        <w:adjustRightInd w:val="0"/>
        <w:spacing w:line="360" w:lineRule="auto"/>
        <w:ind w:firstLine="709"/>
        <w:jc w:val="both"/>
        <w:rPr>
          <w:bCs/>
          <w:sz w:val="28"/>
          <w:szCs w:val="28"/>
        </w:rPr>
      </w:pPr>
      <w:r w:rsidRPr="00B44F8F">
        <w:rPr>
          <w:bCs/>
          <w:sz w:val="28"/>
          <w:szCs w:val="28"/>
        </w:rPr>
        <w:t>Собранный биографический материал о каждой семье, на основе которого написан сценарий, подсказал и способ его подачи.</w:t>
      </w:r>
    </w:p>
    <w:p w:rsidR="005270D4" w:rsidRPr="00B44F8F" w:rsidRDefault="005270D4" w:rsidP="00455BE0">
      <w:pPr>
        <w:shd w:val="clear" w:color="auto" w:fill="FFFFFF"/>
        <w:autoSpaceDE w:val="0"/>
        <w:autoSpaceDN w:val="0"/>
        <w:adjustRightInd w:val="0"/>
        <w:spacing w:line="360" w:lineRule="auto"/>
        <w:ind w:firstLine="709"/>
        <w:jc w:val="both"/>
        <w:rPr>
          <w:bCs/>
          <w:sz w:val="28"/>
          <w:szCs w:val="28"/>
        </w:rPr>
      </w:pPr>
      <w:r w:rsidRPr="00B44F8F">
        <w:rPr>
          <w:bCs/>
          <w:sz w:val="28"/>
          <w:szCs w:val="28"/>
        </w:rPr>
        <w:t xml:space="preserve">Разговор с героями был построен по типу интервью. Ведущие выпуска,  Евгения Гуреева и Игорь Тарабукин, продуманной системой вопросов направляли разговор по заранее намеченному руслу. Они успешно справились с поставленной задачей, потому что сумели завязать, организовать и поддержать беседу, а еще потому, что сами обладают живой, выразительной речью, тактом и находчивостью.  </w:t>
      </w:r>
    </w:p>
    <w:p w:rsidR="005270D4" w:rsidRPr="00B44F8F" w:rsidRDefault="005270D4" w:rsidP="00455BE0">
      <w:pPr>
        <w:shd w:val="clear" w:color="auto" w:fill="FFFFFF"/>
        <w:autoSpaceDE w:val="0"/>
        <w:autoSpaceDN w:val="0"/>
        <w:adjustRightInd w:val="0"/>
        <w:spacing w:line="360" w:lineRule="auto"/>
        <w:ind w:firstLine="709"/>
        <w:jc w:val="both"/>
        <w:rPr>
          <w:bCs/>
          <w:sz w:val="28"/>
          <w:szCs w:val="28"/>
        </w:rPr>
      </w:pPr>
      <w:r w:rsidRPr="00B44F8F">
        <w:rPr>
          <w:bCs/>
          <w:sz w:val="28"/>
          <w:szCs w:val="28"/>
        </w:rPr>
        <w:t xml:space="preserve">Каждая  реплика ведущих сопровождалась видеорядом, который состоял из отрывков художественных фильмов, фотографий, репродукций художественных картин, документов. </w:t>
      </w:r>
    </w:p>
    <w:p w:rsidR="005270D4" w:rsidRPr="00B44F8F" w:rsidRDefault="005270D4" w:rsidP="00455BE0">
      <w:pPr>
        <w:spacing w:line="360" w:lineRule="auto"/>
        <w:ind w:firstLine="709"/>
        <w:jc w:val="both"/>
        <w:rPr>
          <w:color w:val="000000"/>
          <w:sz w:val="28"/>
          <w:szCs w:val="28"/>
        </w:rPr>
      </w:pPr>
      <w:r w:rsidRPr="00B44F8F">
        <w:rPr>
          <w:color w:val="000000"/>
          <w:sz w:val="28"/>
          <w:szCs w:val="28"/>
        </w:rPr>
        <w:t>Учитывая требование контрастного чередования подачи материала, рассказ о второй семье начался с демонстрации кадров из кинофильма «Однажды, 20 лет спустя». Финальный кадр эпизода сменяется фотографией главы следующей семьи – майора Никольского Александра Владимировича и Татьяны Владимировны.</w:t>
      </w:r>
    </w:p>
    <w:p w:rsidR="005270D4" w:rsidRPr="00B44F8F" w:rsidRDefault="005270D4" w:rsidP="00455BE0">
      <w:pPr>
        <w:spacing w:line="360" w:lineRule="auto"/>
        <w:ind w:firstLine="709"/>
        <w:jc w:val="both"/>
        <w:rPr>
          <w:sz w:val="28"/>
          <w:szCs w:val="28"/>
        </w:rPr>
      </w:pPr>
      <w:r w:rsidRPr="00B44F8F">
        <w:rPr>
          <w:sz w:val="28"/>
          <w:szCs w:val="28"/>
        </w:rPr>
        <w:t xml:space="preserve">Третья страница  </w:t>
      </w:r>
      <w:r w:rsidRPr="00B44F8F">
        <w:rPr>
          <w:b/>
          <w:sz w:val="28"/>
          <w:szCs w:val="28"/>
        </w:rPr>
        <w:t>«Искусство «ракетной столицы»</w:t>
      </w:r>
      <w:r w:rsidRPr="00B44F8F">
        <w:rPr>
          <w:sz w:val="28"/>
          <w:szCs w:val="28"/>
        </w:rPr>
        <w:t xml:space="preserve">, помимо своей прямой и основной задачи – способствовать эстетическому росту членов семей военнослужащих Власихи – выполняла роль своеобразной высокоэффективной рекламы профессионального и самодеятельного искусства. </w:t>
      </w:r>
    </w:p>
    <w:p w:rsidR="005270D4" w:rsidRPr="00B44F8F" w:rsidRDefault="005270D4" w:rsidP="00455BE0">
      <w:pPr>
        <w:spacing w:line="360" w:lineRule="auto"/>
        <w:ind w:firstLine="709"/>
        <w:jc w:val="both"/>
        <w:rPr>
          <w:sz w:val="28"/>
          <w:szCs w:val="28"/>
        </w:rPr>
      </w:pPr>
      <w:r w:rsidRPr="00B44F8F">
        <w:rPr>
          <w:sz w:val="28"/>
          <w:szCs w:val="28"/>
        </w:rPr>
        <w:t xml:space="preserve">Если учесть, что люди всегда испытывают потребность в эстетическом переживании, а встреча с искусством доставляет эстетическое удовольствие, становится понятным, почему в каждый выпуск устного журнала «Боевая подруга» мы включаем художественную страницу.  </w:t>
      </w:r>
    </w:p>
    <w:p w:rsidR="005270D4" w:rsidRPr="00B44F8F" w:rsidRDefault="005270D4" w:rsidP="00455BE0">
      <w:pPr>
        <w:spacing w:line="360" w:lineRule="auto"/>
        <w:ind w:firstLine="709"/>
        <w:jc w:val="both"/>
        <w:rPr>
          <w:sz w:val="28"/>
          <w:szCs w:val="28"/>
        </w:rPr>
      </w:pPr>
      <w:r w:rsidRPr="00B44F8F">
        <w:rPr>
          <w:sz w:val="28"/>
          <w:szCs w:val="28"/>
        </w:rPr>
        <w:t xml:space="preserve">Важнейшая задача организаторов устного журнала – подбор и подготовка героев страниц. Опыт показывает, что мало найти семью или просто интересного человека. Далеко не все, даже «публичные» люди, знают специфику устного журнала. От выступающего здесь требуются особые качества: искусство рассказать о многом в очень короткое время, способность к образному изложению, умение органично сочетать свой рассказ со значительным количеством разнообразного наглядного материала.  Поэтому приходится много работать с выступающими: заранее знакомиться с текстами, прослушивать выступления, организовывать специальные репетиции на сцене. </w:t>
      </w:r>
    </w:p>
    <w:p w:rsidR="005270D4" w:rsidRPr="00B44F8F" w:rsidRDefault="005270D4" w:rsidP="00455BE0">
      <w:pPr>
        <w:spacing w:line="360" w:lineRule="auto"/>
        <w:ind w:firstLine="709"/>
        <w:jc w:val="both"/>
        <w:rPr>
          <w:sz w:val="28"/>
          <w:szCs w:val="28"/>
        </w:rPr>
      </w:pPr>
      <w:r w:rsidRPr="00B44F8F">
        <w:rPr>
          <w:sz w:val="28"/>
          <w:szCs w:val="28"/>
        </w:rPr>
        <w:t xml:space="preserve">Окончательное суждение о том, хорошо ли скомпонована программа, можно составить, только просмотрев выпуск от начала до конца, со всеми связками и переходами. Поэтому устный журнал, в отличие от большинства других просветительных мероприятий учреждений культуры (лекции, конференции, беседы, деловые встречи и др.), требует нескольких репетиций. </w:t>
      </w:r>
    </w:p>
    <w:p w:rsidR="005270D4" w:rsidRPr="00B44F8F" w:rsidRDefault="005270D4" w:rsidP="00455BE0">
      <w:pPr>
        <w:spacing w:line="360" w:lineRule="auto"/>
        <w:ind w:firstLine="709"/>
        <w:jc w:val="both"/>
        <w:rPr>
          <w:sz w:val="28"/>
          <w:szCs w:val="28"/>
        </w:rPr>
      </w:pPr>
      <w:r w:rsidRPr="00B44F8F">
        <w:rPr>
          <w:sz w:val="28"/>
          <w:szCs w:val="28"/>
        </w:rPr>
        <w:t xml:space="preserve">Благодаря своим содержательным и методическим особенностям </w:t>
      </w:r>
      <w:r>
        <w:rPr>
          <w:sz w:val="28"/>
          <w:szCs w:val="28"/>
        </w:rPr>
        <w:t xml:space="preserve">этот </w:t>
      </w:r>
      <w:r w:rsidRPr="00B44F8F">
        <w:rPr>
          <w:sz w:val="28"/>
          <w:szCs w:val="28"/>
        </w:rPr>
        <w:t>выпуск устного журнала  «Боевая подруга» явился неординарным событием в социально-культурной жизни ЗАТО «Власиха»: во-первых, послужил примером того, как при помощи художественных средств можно увидеть  необыкновенное в обыкновенном, интересное и замечательное в тех, кто живет и служит рядом, вызвать у аудитории сопереживание с событиями, происходящими в процессе выпуска, и на этом эмоциональном фоне подвести присутствующих к нужным выводам и обобщениям; во-вторых, серьезным достоинством выпуска явилась его методическая направленность – культурно-досуговые работники, заместители командиров по воспитательной работе и женский актив гарнизона – увидели на примере как можно интерпретировать чужой опыт и вносить в него элементы творчества.</w:t>
      </w:r>
    </w:p>
    <w:p w:rsidR="005270D4" w:rsidRPr="00B44F8F" w:rsidRDefault="005270D4" w:rsidP="00455BE0">
      <w:pPr>
        <w:spacing w:line="360" w:lineRule="auto"/>
        <w:ind w:firstLine="709"/>
        <w:jc w:val="both"/>
        <w:rPr>
          <w:sz w:val="28"/>
          <w:szCs w:val="28"/>
        </w:rPr>
      </w:pPr>
      <w:r w:rsidRPr="00B44F8F">
        <w:rPr>
          <w:sz w:val="28"/>
          <w:szCs w:val="28"/>
        </w:rPr>
        <w:t>В заключение хотелось бы добавить, что овладеть умением писать сценарии могут многие, но, главное, на наш взгляд, увидеть в человеке особенное, неповторимое. А понимание и оценка того или иного факта, того или иного человека во многом зависят от личностных качеств автора, нужно стремиться  не к единообразию сценариев, в которых позиция автора не видна, а, наоборот, к проявлению авторского отношения к героям. Это придает сценарию эмоциональность, яркость, лиризм.</w:t>
      </w:r>
    </w:p>
    <w:p w:rsidR="005270D4" w:rsidRPr="00B44F8F" w:rsidRDefault="005270D4" w:rsidP="00455BE0">
      <w:pPr>
        <w:jc w:val="both"/>
        <w:rPr>
          <w:sz w:val="28"/>
          <w:szCs w:val="28"/>
        </w:rPr>
      </w:pPr>
    </w:p>
    <w:p w:rsidR="005270D4" w:rsidRDefault="005270D4" w:rsidP="00455BE0">
      <w:pPr>
        <w:ind w:firstLine="709"/>
        <w:jc w:val="center"/>
        <w:rPr>
          <w:b/>
          <w:sz w:val="28"/>
          <w:szCs w:val="28"/>
        </w:rPr>
      </w:pPr>
    </w:p>
    <w:p w:rsidR="005270D4" w:rsidRDefault="005270D4" w:rsidP="00455BE0">
      <w:pPr>
        <w:ind w:firstLine="709"/>
        <w:jc w:val="center"/>
        <w:rPr>
          <w:b/>
          <w:sz w:val="28"/>
          <w:szCs w:val="28"/>
        </w:rPr>
      </w:pPr>
    </w:p>
    <w:p w:rsidR="005270D4" w:rsidRDefault="005270D4" w:rsidP="00455BE0">
      <w:pPr>
        <w:ind w:firstLine="709"/>
        <w:jc w:val="center"/>
        <w:rPr>
          <w:b/>
          <w:sz w:val="28"/>
          <w:szCs w:val="28"/>
        </w:rPr>
      </w:pPr>
    </w:p>
    <w:p w:rsidR="005270D4" w:rsidRPr="00B44F8F" w:rsidRDefault="005270D4" w:rsidP="00455BE0">
      <w:pPr>
        <w:ind w:firstLine="709"/>
        <w:jc w:val="center"/>
        <w:rPr>
          <w:b/>
          <w:sz w:val="28"/>
          <w:szCs w:val="28"/>
        </w:rPr>
      </w:pPr>
      <w:r w:rsidRPr="00B44F8F">
        <w:rPr>
          <w:b/>
          <w:sz w:val="28"/>
          <w:szCs w:val="28"/>
        </w:rPr>
        <w:t>ИСТОРИЧЕСКИЕ ПОРТРЕТЫ ЖЕНЩИН ОТЕЧЕСТВЕННОЙ ВОЙНЫ 1812 года</w:t>
      </w:r>
    </w:p>
    <w:p w:rsidR="005270D4" w:rsidRPr="00BD4639" w:rsidRDefault="005270D4" w:rsidP="00455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В</w:t>
      </w:r>
      <w:r w:rsidRPr="00BD4639">
        <w:rPr>
          <w:sz w:val="28"/>
          <w:szCs w:val="28"/>
        </w:rPr>
        <w:t>ойне 1812 года было посвящено множество  мемуарной  и  художественной литературы, очерков,  писем,  записок  очевидцев  событий  тех  лет.  Писали полководцы и государственные деятели, войны и поэты,  простые  люди,  вплоть до московской дворовой женщины. Из этих писем  мы  узнаем,  что  женщины всех сословий не могли оставаться глухими к военным событиям 1812 года.</w:t>
      </w:r>
    </w:p>
    <w:p w:rsidR="005270D4" w:rsidRPr="00BD4639" w:rsidRDefault="005270D4" w:rsidP="00455BE0">
      <w:pPr>
        <w:spacing w:line="360" w:lineRule="auto"/>
        <w:ind w:firstLine="709"/>
        <w:jc w:val="both"/>
        <w:rPr>
          <w:sz w:val="28"/>
          <w:szCs w:val="28"/>
        </w:rPr>
      </w:pPr>
      <w:r>
        <w:rPr>
          <w:sz w:val="28"/>
          <w:szCs w:val="28"/>
        </w:rPr>
        <w:t>В</w:t>
      </w:r>
      <w:r w:rsidRPr="00BD4639">
        <w:rPr>
          <w:sz w:val="28"/>
          <w:szCs w:val="28"/>
        </w:rPr>
        <w:t xml:space="preserve">первые за многие годы раболепия и искреннего проявления чувств Наполеона окружала глухая стена ненависти. Свидетельств вспышек гнева французского императора на варварскую страну, на ее обычаи, на народ предостаточно. Никто не нес к стопам Наполеона «почтение и доверие» и не проявлял открытого желания «соединиться с императором и королем и способствовать с ним общему благополучию». </w:t>
      </w:r>
    </w:p>
    <w:p w:rsidR="005270D4" w:rsidRPr="00BD4639" w:rsidRDefault="005270D4" w:rsidP="00455BE0">
      <w:pPr>
        <w:spacing w:line="360" w:lineRule="auto"/>
        <w:ind w:firstLine="709"/>
        <w:jc w:val="both"/>
        <w:rPr>
          <w:sz w:val="28"/>
          <w:szCs w:val="28"/>
        </w:rPr>
      </w:pPr>
      <w:r w:rsidRPr="00BD4639">
        <w:rPr>
          <w:sz w:val="28"/>
          <w:szCs w:val="28"/>
        </w:rPr>
        <w:t xml:space="preserve">Все очевидней становилась безнадежность расчетов на быструю и упоительную победу, на беззаботный отдых от ратных трудов в теплых и уютных крестьянских избах, в просторных дворцах и особняках русской знати. Время давило, жгло, испепеляло эфемерные надежды завоевателей, исподволь готовило им бесславный конец. Он был сокрыт от взоров разноплеменных вояк, лихо маршировавших по русской земле, туманной дымкой, за которой им мерещились богатства «скифских городов». От предсказаний в таких случаях отмахивались, как это сделал, например, польский генерал (не исключено, что это был Понятовский). Вот какой разговор состоялся между ним и пожилой женщиной в Могилеве. </w:t>
      </w:r>
    </w:p>
    <w:p w:rsidR="005270D4" w:rsidRPr="00BD4639" w:rsidRDefault="005270D4" w:rsidP="00455BE0">
      <w:pPr>
        <w:spacing w:line="360" w:lineRule="auto"/>
        <w:ind w:firstLine="709"/>
        <w:jc w:val="both"/>
        <w:rPr>
          <w:sz w:val="28"/>
          <w:szCs w:val="28"/>
        </w:rPr>
      </w:pPr>
      <w:r w:rsidRPr="00BD4639">
        <w:rPr>
          <w:sz w:val="28"/>
          <w:szCs w:val="28"/>
        </w:rPr>
        <w:t xml:space="preserve">На его вопрос, что она ищет в огороде, когда кругом все  пусто, «женщина, обремененная летами и бедностью, лишившаяся последних крох от грабежа французов», ответила: «Однако помню, что в одно лето налетевшая саранча точно так же опустошила край наш, но она, окаянная, от наступившей стужи вскоре погибла». </w:t>
      </w:r>
    </w:p>
    <w:p w:rsidR="005270D4" w:rsidRPr="00BD4639" w:rsidRDefault="005270D4" w:rsidP="00455BE0">
      <w:pPr>
        <w:spacing w:line="360" w:lineRule="auto"/>
        <w:ind w:firstLine="709"/>
        <w:jc w:val="both"/>
        <w:rPr>
          <w:sz w:val="28"/>
          <w:szCs w:val="28"/>
        </w:rPr>
      </w:pPr>
      <w:r w:rsidRPr="00BD4639">
        <w:rPr>
          <w:sz w:val="28"/>
          <w:szCs w:val="28"/>
        </w:rPr>
        <w:t xml:space="preserve">Что же, народная мудрость, сравнивавшая нашествие французов с нашествием всепожирающих насекомых, оказалась права, а пока над Родиной нависла смертельная опасность, народу грозило порабощение, родным очагам - разорение. Чувство гнева разгоралось в многомиллионных массах по мере того, как враг продвигался вглубь страны, сжигая деревни и села, насильничая над их обитателями, оскорбляя священные реликвии, грабя и увозя добытое трудом и потом. </w:t>
      </w:r>
    </w:p>
    <w:p w:rsidR="005270D4" w:rsidRPr="00BD4639" w:rsidRDefault="005270D4" w:rsidP="00455BE0">
      <w:pPr>
        <w:spacing w:line="360" w:lineRule="auto"/>
        <w:ind w:firstLine="709"/>
        <w:jc w:val="both"/>
        <w:rPr>
          <w:sz w:val="28"/>
          <w:szCs w:val="28"/>
        </w:rPr>
      </w:pPr>
      <w:r w:rsidRPr="00BD4639">
        <w:rPr>
          <w:sz w:val="28"/>
          <w:szCs w:val="28"/>
        </w:rPr>
        <w:t xml:space="preserve">И хотя в манифесте Александра I были такие слова: «Да встретит враг в каждом дворянине - Пожарского, в каждом духовном - Палицына, в каждом горожанине - Минина», русский народ без подсказки определил степень беды, надвигавшейся на Отчизну. Людская молва быстрее, чем официальные депеши, разносила весть о французах-грабителях, мародерах-истязателях. </w:t>
      </w:r>
    </w:p>
    <w:p w:rsidR="005270D4" w:rsidRPr="00BD4639" w:rsidRDefault="005270D4" w:rsidP="00455BE0">
      <w:pPr>
        <w:spacing w:line="360" w:lineRule="auto"/>
        <w:ind w:firstLine="709"/>
        <w:jc w:val="both"/>
        <w:rPr>
          <w:sz w:val="28"/>
          <w:szCs w:val="28"/>
        </w:rPr>
      </w:pPr>
      <w:r w:rsidRPr="00BD4639">
        <w:rPr>
          <w:sz w:val="28"/>
          <w:szCs w:val="28"/>
        </w:rPr>
        <w:t>Пламень мщения</w:t>
      </w:r>
    </w:p>
    <w:p w:rsidR="005270D4" w:rsidRPr="00BD4639" w:rsidRDefault="005270D4" w:rsidP="00455BE0">
      <w:pPr>
        <w:spacing w:line="360" w:lineRule="auto"/>
        <w:ind w:firstLine="709"/>
        <w:jc w:val="both"/>
        <w:rPr>
          <w:sz w:val="28"/>
          <w:szCs w:val="28"/>
        </w:rPr>
      </w:pPr>
      <w:r w:rsidRPr="00BD4639">
        <w:rPr>
          <w:sz w:val="28"/>
          <w:szCs w:val="28"/>
        </w:rPr>
        <w:t>Ударил молнией по вспыхнувшим сердцам.</w:t>
      </w:r>
    </w:p>
    <w:p w:rsidR="005270D4" w:rsidRPr="00BD4639" w:rsidRDefault="005270D4" w:rsidP="00455BE0">
      <w:pPr>
        <w:spacing w:line="360" w:lineRule="auto"/>
        <w:ind w:firstLine="709"/>
        <w:jc w:val="both"/>
        <w:rPr>
          <w:sz w:val="28"/>
          <w:szCs w:val="28"/>
        </w:rPr>
      </w:pPr>
      <w:r w:rsidRPr="00BD4639">
        <w:rPr>
          <w:sz w:val="28"/>
          <w:szCs w:val="28"/>
        </w:rPr>
        <w:t>Все бранью вспыхнуло, все ринулось к мечам.</w:t>
      </w:r>
    </w:p>
    <w:p w:rsidR="005270D4" w:rsidRPr="00BD4639" w:rsidRDefault="005270D4" w:rsidP="00455BE0">
      <w:pPr>
        <w:spacing w:line="360" w:lineRule="auto"/>
        <w:ind w:firstLine="709"/>
        <w:jc w:val="both"/>
        <w:rPr>
          <w:sz w:val="28"/>
          <w:szCs w:val="28"/>
        </w:rPr>
      </w:pPr>
      <w:r w:rsidRPr="00BD4639">
        <w:rPr>
          <w:sz w:val="28"/>
          <w:szCs w:val="28"/>
        </w:rPr>
        <w:t xml:space="preserve">Слова поэта достаточно точно характеризовали обстановку в России того времени. Страна превратилась в единый и огромный военный лагерь, готовый к схватке со смертельным врагом. В напутствиях матерей, сестер, дочерей, кроме веры в победу, звучало неуемное желание быть полезными Родине. В Петербурге оно выразилось в создании «Дамского патриотического комитета» под покровительством императрицы Елизаветы Алексеевны. </w:t>
      </w:r>
    </w:p>
    <w:p w:rsidR="005270D4" w:rsidRPr="00BD4639" w:rsidRDefault="005270D4" w:rsidP="00455BE0">
      <w:pPr>
        <w:spacing w:line="360" w:lineRule="auto"/>
        <w:ind w:firstLine="709"/>
        <w:jc w:val="both"/>
        <w:rPr>
          <w:sz w:val="28"/>
          <w:szCs w:val="28"/>
        </w:rPr>
      </w:pPr>
      <w:r w:rsidRPr="00BD4639">
        <w:rPr>
          <w:sz w:val="28"/>
          <w:szCs w:val="28"/>
        </w:rPr>
        <w:t xml:space="preserve">Современник, заглянувший в двери комитета, мог наблюдать приблизительно такую картину. Одна из комнат была отведена под склад одежды и обуви, другая была наполнена прочно устоявшимся запахом махорки: здесь готовили солдатские кисеты, в третьей властвовали врачи, упаковывая в походные корзины медицинские препараты, в четвертой вели записи денежных средств,  поступавших в комитет. «Как пожертвования шли отовсюду на нужды государственные от богатых дам, так и баба несла последнюю свою куделю или кусок холста в общее казнохранилище». Барьер сословной розни, существовавший с незапамятных времен, отступил, позволив простой русской женщине в полный голос заявить о своих гражданских чувствах. «Я не затем это сделала, чтобы про меня знали», - сказала крепостная графа Орлова, отдавая 100 рублей «на укрепление воинства расейского». </w:t>
      </w:r>
    </w:p>
    <w:p w:rsidR="005270D4" w:rsidRPr="00BD4639" w:rsidRDefault="005270D4" w:rsidP="00455BE0">
      <w:pPr>
        <w:spacing w:line="360" w:lineRule="auto"/>
        <w:ind w:firstLine="709"/>
        <w:jc w:val="both"/>
        <w:rPr>
          <w:sz w:val="28"/>
          <w:szCs w:val="28"/>
        </w:rPr>
      </w:pPr>
      <w:r w:rsidRPr="00BD4639">
        <w:rPr>
          <w:sz w:val="28"/>
          <w:szCs w:val="28"/>
        </w:rPr>
        <w:t xml:space="preserve">За извечной сухостью цифр оказались скрытыми имена, возраст вкладчиц,  порой грошовых сумм, и лишь по фамилиям их владельцев удается установить обширную географию безвозмездных пожертвований. </w:t>
      </w:r>
    </w:p>
    <w:p w:rsidR="005270D4" w:rsidRPr="00BD4639" w:rsidRDefault="005270D4" w:rsidP="00455BE0">
      <w:pPr>
        <w:spacing w:line="360" w:lineRule="auto"/>
        <w:ind w:firstLine="709"/>
        <w:jc w:val="both"/>
        <w:rPr>
          <w:sz w:val="28"/>
          <w:szCs w:val="28"/>
        </w:rPr>
      </w:pPr>
      <w:r w:rsidRPr="00BD4639">
        <w:rPr>
          <w:sz w:val="28"/>
          <w:szCs w:val="28"/>
        </w:rPr>
        <w:t xml:space="preserve">Дорогам Смоленщины не единожды приходилось становиться немыми свидетелями всевозможных нашествий. Последнее, разве что масштабом отличалось от предыдущих. Оно, словно спрут, множеством цепких щупалец проникало в мирный жизненный уклад, где главной заботой была забота о хлебе насущном. </w:t>
      </w:r>
    </w:p>
    <w:p w:rsidR="005270D4" w:rsidRPr="00BD4639" w:rsidRDefault="005270D4" w:rsidP="00455BE0">
      <w:pPr>
        <w:spacing w:line="360" w:lineRule="auto"/>
        <w:ind w:firstLine="709"/>
        <w:jc w:val="both"/>
        <w:rPr>
          <w:sz w:val="28"/>
          <w:szCs w:val="28"/>
        </w:rPr>
      </w:pPr>
      <w:r w:rsidRPr="00BD4639">
        <w:rPr>
          <w:sz w:val="28"/>
          <w:szCs w:val="28"/>
        </w:rPr>
        <w:t xml:space="preserve">В августе 1812 года его жгли на корню, косили недозревшим, закапывали в землю, оставляя пустыню с одинокими колодезными журавлями, завыванием одичалых собак, с постукиванием незакрытых ворот и ставень. </w:t>
      </w:r>
    </w:p>
    <w:p w:rsidR="005270D4" w:rsidRPr="00BD4639" w:rsidRDefault="005270D4" w:rsidP="00455BE0">
      <w:pPr>
        <w:spacing w:line="360" w:lineRule="auto"/>
        <w:ind w:firstLine="709"/>
        <w:jc w:val="both"/>
        <w:rPr>
          <w:sz w:val="28"/>
          <w:szCs w:val="28"/>
        </w:rPr>
      </w:pPr>
      <w:r w:rsidRPr="00BD4639">
        <w:rPr>
          <w:sz w:val="28"/>
          <w:szCs w:val="28"/>
        </w:rPr>
        <w:t xml:space="preserve">Это было настолько неожиданным для врага, что в мемуарах любого чудом уцелевшего солдата или офицера можно найти подтверждение недоумению, царившему во французской армии. «Уже больше двух месяцев, - писал во Францию офицер Лабом, - мы встречаем на пространстве около 300 миль одни только безлюдные деревни и опустошенные поля». Другой офицер, Росс писал: «Все против нас, все готовы либо защищаться, либо бежать, везде меня встречали неприязненно, с  упреками и бранью... бабы готовы к бегству и ругали нас так же, как мужики». </w:t>
      </w:r>
    </w:p>
    <w:p w:rsidR="005270D4" w:rsidRPr="00BD4639" w:rsidRDefault="005270D4" w:rsidP="00455BE0">
      <w:pPr>
        <w:spacing w:line="360" w:lineRule="auto"/>
        <w:ind w:firstLine="709"/>
        <w:jc w:val="both"/>
        <w:rPr>
          <w:sz w:val="28"/>
          <w:szCs w:val="28"/>
        </w:rPr>
      </w:pPr>
      <w:r w:rsidRPr="00BD4639">
        <w:rPr>
          <w:sz w:val="28"/>
          <w:szCs w:val="28"/>
        </w:rPr>
        <w:t xml:space="preserve">Что ж, русские женщины умели при острой необходимости  выражать свои мысли словами, которые заслуживали оккупанты и которые не вошли в словарь Даля и точно не переводятся ни на один язык мира. </w:t>
      </w:r>
    </w:p>
    <w:p w:rsidR="005270D4" w:rsidRPr="00BD4639" w:rsidRDefault="005270D4" w:rsidP="00455BE0">
      <w:pPr>
        <w:spacing w:line="360" w:lineRule="auto"/>
        <w:ind w:firstLine="709"/>
        <w:jc w:val="both"/>
        <w:rPr>
          <w:sz w:val="28"/>
          <w:szCs w:val="28"/>
        </w:rPr>
      </w:pPr>
      <w:r w:rsidRPr="00BD4639">
        <w:rPr>
          <w:sz w:val="28"/>
          <w:szCs w:val="28"/>
        </w:rPr>
        <w:t xml:space="preserve">Ненависть, прочно поселившаяся в сердце каждой россиянки, искала и находила выход не только в словах. Под рукой всегда в таких случаях находились предметы непритязательного крестьянского обихода. </w:t>
      </w:r>
    </w:p>
    <w:p w:rsidR="005270D4" w:rsidRPr="00BD4639" w:rsidRDefault="005270D4" w:rsidP="00455BE0">
      <w:pPr>
        <w:spacing w:line="360" w:lineRule="auto"/>
        <w:ind w:firstLine="709"/>
        <w:jc w:val="both"/>
        <w:rPr>
          <w:sz w:val="28"/>
          <w:szCs w:val="28"/>
        </w:rPr>
      </w:pPr>
      <w:r w:rsidRPr="00BD4639">
        <w:rPr>
          <w:sz w:val="28"/>
          <w:szCs w:val="28"/>
        </w:rPr>
        <w:t xml:space="preserve">«Даже женщины сражаются! - восклицал Федор Глинка и описал следующий эпизод. - Сего дня крестьяне Гжатского уезда, деревень князя Голицына, будучи вытеснены из одних засек, переходили в другие,  соседственные леса через то селение, где была главная квартира (русской армии). Две молодые крестьянские девки ранены были в руки. Одна бросилась на помощь деду своему, другая убила древесным суком француза, поранившего ее мать». </w:t>
      </w:r>
    </w:p>
    <w:p w:rsidR="005270D4" w:rsidRPr="00BD4639" w:rsidRDefault="005270D4" w:rsidP="00455BE0">
      <w:pPr>
        <w:spacing w:line="360" w:lineRule="auto"/>
        <w:ind w:firstLine="709"/>
        <w:jc w:val="both"/>
        <w:rPr>
          <w:sz w:val="28"/>
          <w:szCs w:val="28"/>
        </w:rPr>
      </w:pPr>
      <w:r w:rsidRPr="00BD4639">
        <w:rPr>
          <w:sz w:val="28"/>
          <w:szCs w:val="28"/>
        </w:rPr>
        <w:t xml:space="preserve">Никто и никогда из душевладельцев не ставил цель научить крестьянина владеть оружием. Больше того, этого умения боялись. Приходилось эту мудреную науку постигать в схватках с неприятелем, уничтожая его добытым оружием. Вот где был простор природной сметке, цепкому уму, твердым рукам и острому глазу!  Было бы наивно полагать, что русский крестьянин всю жизнь готовился к нашествию, и все же «предприятия они свои (воины-земледельцы) основывали не на слепой отважности, но на благоразумии и осторожности. В перелесках, за буераками, везде острожные воины-земледельцы расставляли недремлющую стражу. Сверх того установили, чтобы по звону колокольному сбираться им немедленно верхами и пешком, где услышат первый звон». </w:t>
      </w:r>
    </w:p>
    <w:p w:rsidR="005270D4" w:rsidRPr="00BD4639" w:rsidRDefault="005270D4" w:rsidP="00455BE0">
      <w:pPr>
        <w:spacing w:line="360" w:lineRule="auto"/>
        <w:ind w:firstLine="709"/>
        <w:jc w:val="both"/>
        <w:rPr>
          <w:sz w:val="28"/>
          <w:szCs w:val="28"/>
        </w:rPr>
      </w:pPr>
      <w:r w:rsidRPr="00BD4639">
        <w:rPr>
          <w:sz w:val="28"/>
          <w:szCs w:val="28"/>
        </w:rPr>
        <w:t xml:space="preserve">Именно так действовал отряд под командой крестьянки Прасковьи из деревни Соколово.  Ни она, ни ее односельчане не сумели, да и вряд ли бы успели воспользоваться тем способом, который оказался сподручным Смоленскому губернатору барону Ашу, постыдно бежавшему при первых выстрелах французской артиллерии, предоставив подданным распорядиться своей судьбой.  </w:t>
      </w:r>
    </w:p>
    <w:p w:rsidR="005270D4" w:rsidRPr="00BD4639" w:rsidRDefault="005270D4" w:rsidP="00455BE0">
      <w:pPr>
        <w:spacing w:line="360" w:lineRule="auto"/>
        <w:ind w:firstLine="709"/>
        <w:jc w:val="both"/>
        <w:rPr>
          <w:sz w:val="28"/>
          <w:szCs w:val="28"/>
        </w:rPr>
      </w:pPr>
      <w:r w:rsidRPr="00BD4639">
        <w:rPr>
          <w:sz w:val="28"/>
          <w:szCs w:val="28"/>
        </w:rPr>
        <w:t xml:space="preserve">Оставшаяся для потомства «кружевница Прасковья» распорядилась ею так, как подсказывала совесть. Как бы трудно ни звучало ее имя по-французски, его с опаской произносил губернатор Смоленска Жомини, оно косвенно послужило причиной расстрела интенданта Сиоффа и вызвало удивление у самого императора Франции. Гнев Наполеона был беспределен: армия не получала «запланированного» фуража и провианта. Может быть, и другого интенданта Вильбланша ждала та же участь, если бы Жомини не сообщил Наполеону о трудностях снабжения и, в частности, о «неуловимой предводительнице Прасковье и ее поразительных действиях». </w:t>
      </w:r>
    </w:p>
    <w:p w:rsidR="005270D4" w:rsidRPr="00BD4639" w:rsidRDefault="005270D4" w:rsidP="00455BE0">
      <w:pPr>
        <w:spacing w:line="360" w:lineRule="auto"/>
        <w:ind w:firstLine="709"/>
        <w:jc w:val="both"/>
        <w:rPr>
          <w:sz w:val="28"/>
          <w:szCs w:val="28"/>
        </w:rPr>
      </w:pPr>
      <w:r w:rsidRPr="00BD4639">
        <w:rPr>
          <w:sz w:val="28"/>
          <w:szCs w:val="28"/>
        </w:rPr>
        <w:t xml:space="preserve">Жомини, назначая за голову Прасковьи «большую сумму», не подозревал, что имя ее окажется бесценным для истории, а в золотых кладовых народной памяти навсегда сохранится ее образ. «Ростом была она высокая, с открытым ясным лицом, с тяжелыми косами за плечами. Она была настоящей русской красавицей. Ее руки умели не только плести искусные кружева, но и не гнушались тяжелого крестьянского труда. А когда необходимо было постоять за себя и ближних, они брали топор, вилы и разили врага. </w:t>
      </w:r>
    </w:p>
    <w:p w:rsidR="005270D4" w:rsidRPr="00BD4639" w:rsidRDefault="005270D4" w:rsidP="00455BE0">
      <w:pPr>
        <w:spacing w:line="360" w:lineRule="auto"/>
        <w:ind w:firstLine="709"/>
        <w:jc w:val="both"/>
        <w:rPr>
          <w:sz w:val="28"/>
          <w:szCs w:val="28"/>
        </w:rPr>
      </w:pPr>
      <w:r w:rsidRPr="00BD4639">
        <w:rPr>
          <w:sz w:val="28"/>
          <w:szCs w:val="28"/>
        </w:rPr>
        <w:t xml:space="preserve">Почти ежедневные визиты французов в деревню, где жила Прасковья, превращались в повальные грабежи и избиение ни в чем не повинных людей. В один из таких наездов французы ворвались в ее избу и «со злобным намерением устремились к крестьянской жене, угрожая умертвить ее саблею». Жизнью расплатились они за беспредельную наглость. Топор еще раз сослужил Прасковье хорошую службу, отправив к праотцам троих из шестерых нападавших. Среди убитых оказался полковник, в форме которого она не раз появлялась перед неприятелем во главе отряда, вооруженного трофейным оружием. «Страшное это было войско, - свидетельствовал современник, - двадцать сильных молодых парней и с ними красавица Прасковья». </w:t>
      </w:r>
    </w:p>
    <w:p w:rsidR="005270D4" w:rsidRPr="00BD4639" w:rsidRDefault="005270D4" w:rsidP="00455BE0">
      <w:pPr>
        <w:spacing w:line="360" w:lineRule="auto"/>
        <w:ind w:firstLine="709"/>
        <w:jc w:val="both"/>
        <w:rPr>
          <w:sz w:val="28"/>
          <w:szCs w:val="28"/>
        </w:rPr>
      </w:pPr>
      <w:r w:rsidRPr="00BD4639">
        <w:rPr>
          <w:sz w:val="28"/>
          <w:szCs w:val="28"/>
        </w:rPr>
        <w:t xml:space="preserve">Стихийно создаваемые крестьянские отряды становились не только серьезной силой, главным содержанием которой было сознание внутренней правоты вооруженной борьбы, но и оказывали  весьма значительную помощь действующей армии. Во многих из них рядом с мужьями, отцами, братьями сражались с неприятелем русские женщины. «Враг мог разрушить стены ваши, - обращался с посланием к жителям освобожденного Смоленска Кутузов, - но не мог и не возможет победить и покорить сердец ваших. Таковы Россияне!». </w:t>
      </w:r>
    </w:p>
    <w:p w:rsidR="005270D4" w:rsidRPr="00BD4639" w:rsidRDefault="005270D4" w:rsidP="00455BE0">
      <w:pPr>
        <w:spacing w:line="360" w:lineRule="auto"/>
        <w:ind w:firstLine="709"/>
        <w:jc w:val="both"/>
        <w:rPr>
          <w:sz w:val="28"/>
          <w:szCs w:val="28"/>
        </w:rPr>
      </w:pPr>
      <w:r w:rsidRPr="00BD4639">
        <w:rPr>
          <w:sz w:val="28"/>
          <w:szCs w:val="28"/>
        </w:rPr>
        <w:t>Слова фельдмаршала, носившего, кроме прочих титулов, титул князя Смоленского, целиком и полностью относятся к женщине, о которой говорили с восхищением в армии, ее имя делало храбрецов трусами, в стане врагов сеяло панику, обращало в бегство. Не исключено, что ее устами была произнесена фраза, ставшая народной пословицей: «Россия -  не птичье гнездо, ее не разоришь!».</w:t>
      </w:r>
    </w:p>
    <w:p w:rsidR="005270D4" w:rsidRPr="00BD4639" w:rsidRDefault="005270D4" w:rsidP="00455BE0">
      <w:pPr>
        <w:spacing w:line="360" w:lineRule="auto"/>
        <w:ind w:firstLine="709"/>
        <w:jc w:val="both"/>
        <w:rPr>
          <w:sz w:val="28"/>
          <w:szCs w:val="28"/>
        </w:rPr>
      </w:pPr>
      <w:r w:rsidRPr="00BD4639">
        <w:rPr>
          <w:sz w:val="28"/>
          <w:szCs w:val="28"/>
        </w:rPr>
        <w:t xml:space="preserve">Именно молве мы обязаны тем, что имя старостихи Василисы и ее подвиги, обрастая деталями былинного эпоса, стали известны в самых глухих уголках России. </w:t>
      </w:r>
    </w:p>
    <w:p w:rsidR="005270D4" w:rsidRPr="00BD4639" w:rsidRDefault="005270D4" w:rsidP="00455BE0">
      <w:pPr>
        <w:spacing w:line="360" w:lineRule="auto"/>
        <w:ind w:firstLine="709"/>
        <w:jc w:val="both"/>
        <w:rPr>
          <w:sz w:val="28"/>
          <w:szCs w:val="28"/>
        </w:rPr>
      </w:pPr>
      <w:r w:rsidRPr="00BD4639">
        <w:rPr>
          <w:sz w:val="28"/>
          <w:szCs w:val="28"/>
        </w:rPr>
        <w:t xml:space="preserve">В селе Сычевка Пореченского уезда знали, что французы заняли Смоленск, но староста Дмитрий Кожин полагал, что негоже оставлять созревшие хлеба в поле, да и значительная отдаленность от города вселяла надежду, что французы сюда не доберутся. И все же они не обошли Сычевку. Начали с уговоров, кончили повальным грабежом. Ни крики негодования, ни плач женщин и детей не остановили грабителей. За отказ выдать требуемое, многие в тот жаркий августовский день поплатились жизнями. Удар сабли решил судьбу непокорного старосты. Так Василиса Кожина стала вдовой. Односельчане, справив скромные поминки, единодушно избрали ее старостихой,  сопроводив избрание словами: «Будь ты на место мужа. Ты - баба с головой». В последнюю фразу, по всей вероятности, был вложен следующий  смысл. В замужестве любая из женщин-крестьянок окончательно теряла всякую самостоятельность и навсегда лишалась возможности выражать собственное мнение. Но, очевидно, перед нами исключительный факт, когда широкие мужские плечи не могли заслонить природный ум, рассудительность и решимость отстоять собственное «я». И не только смерть мужа, но и авторитет односельчан выдвинул Василису Кожину на довольно-таки значительный пост сельского старосты. </w:t>
      </w:r>
    </w:p>
    <w:p w:rsidR="005270D4" w:rsidRPr="00BD4639" w:rsidRDefault="005270D4" w:rsidP="00455BE0">
      <w:pPr>
        <w:spacing w:line="360" w:lineRule="auto"/>
        <w:ind w:firstLine="709"/>
        <w:jc w:val="both"/>
        <w:rPr>
          <w:sz w:val="28"/>
          <w:szCs w:val="28"/>
        </w:rPr>
      </w:pPr>
      <w:r w:rsidRPr="00BD4639">
        <w:rPr>
          <w:sz w:val="28"/>
          <w:szCs w:val="28"/>
        </w:rPr>
        <w:t xml:space="preserve">«Плетью обуха не перешибешь», - гласит пословица, но коль так, то в ход были пущены изобретательность и хитрость. Пригодились лесть, чарующая улыбка, задорный смех в ответ на корявые сальности. </w:t>
      </w:r>
    </w:p>
    <w:p w:rsidR="005270D4" w:rsidRPr="00BD4639" w:rsidRDefault="005270D4" w:rsidP="00455BE0">
      <w:pPr>
        <w:spacing w:line="360" w:lineRule="auto"/>
        <w:ind w:firstLine="709"/>
        <w:jc w:val="both"/>
        <w:rPr>
          <w:sz w:val="28"/>
          <w:szCs w:val="28"/>
        </w:rPr>
      </w:pPr>
      <w:r w:rsidRPr="00BD4639">
        <w:rPr>
          <w:sz w:val="28"/>
          <w:szCs w:val="28"/>
        </w:rPr>
        <w:t xml:space="preserve">В этот визит в Сычевку французам казалось, что хлебосольству русской женщины не будет предела. На столе одна за другой появлялись наливки, пиво, всевозможные закуски. Но, как говорится в народе, на пиру наступило похмелье, обломки избы, подожженной Василисой, навсегда похоронили под собой  жаждущих легкой наживы, французов. </w:t>
      </w:r>
    </w:p>
    <w:p w:rsidR="005270D4" w:rsidRPr="00BD4639" w:rsidRDefault="005270D4" w:rsidP="00455BE0">
      <w:pPr>
        <w:spacing w:line="360" w:lineRule="auto"/>
        <w:ind w:firstLine="709"/>
        <w:jc w:val="both"/>
        <w:rPr>
          <w:sz w:val="28"/>
          <w:szCs w:val="28"/>
        </w:rPr>
      </w:pPr>
      <w:r w:rsidRPr="00BD4639">
        <w:rPr>
          <w:sz w:val="28"/>
          <w:szCs w:val="28"/>
        </w:rPr>
        <w:t xml:space="preserve">Сколько их полегло от кос и рогатин, не счесть, еще больше попало в плен. Летом это были наглецы и истязатели, а в начинавшуюся стужу,  пришедшие от голода в отчаяние люди, по своему виду более напоминали бродяг. Позднее слова Василисы, обращенные к ним, нашли отражение в стихах. </w:t>
      </w:r>
    </w:p>
    <w:p w:rsidR="005270D4" w:rsidRPr="00BD4639" w:rsidRDefault="005270D4" w:rsidP="00455BE0">
      <w:pPr>
        <w:spacing w:line="360" w:lineRule="auto"/>
        <w:ind w:firstLine="709"/>
        <w:jc w:val="both"/>
        <w:rPr>
          <w:sz w:val="28"/>
          <w:szCs w:val="28"/>
        </w:rPr>
      </w:pPr>
      <w:r w:rsidRPr="00BD4639">
        <w:rPr>
          <w:sz w:val="28"/>
          <w:szCs w:val="28"/>
        </w:rPr>
        <w:t>Добрых людей</w:t>
      </w:r>
    </w:p>
    <w:p w:rsidR="005270D4" w:rsidRPr="00BD4639" w:rsidRDefault="005270D4" w:rsidP="00455BE0">
      <w:pPr>
        <w:spacing w:line="360" w:lineRule="auto"/>
        <w:ind w:firstLine="709"/>
        <w:jc w:val="both"/>
        <w:rPr>
          <w:sz w:val="28"/>
          <w:szCs w:val="28"/>
        </w:rPr>
      </w:pPr>
      <w:r w:rsidRPr="00BD4639">
        <w:rPr>
          <w:sz w:val="28"/>
          <w:szCs w:val="28"/>
        </w:rPr>
        <w:t>Да званых гостей</w:t>
      </w:r>
    </w:p>
    <w:p w:rsidR="005270D4" w:rsidRPr="00BD4639" w:rsidRDefault="005270D4" w:rsidP="00455BE0">
      <w:pPr>
        <w:spacing w:line="360" w:lineRule="auto"/>
        <w:ind w:firstLine="709"/>
        <w:jc w:val="both"/>
        <w:rPr>
          <w:sz w:val="28"/>
          <w:szCs w:val="28"/>
        </w:rPr>
      </w:pPr>
      <w:r w:rsidRPr="00BD4639">
        <w:rPr>
          <w:sz w:val="28"/>
          <w:szCs w:val="28"/>
        </w:rPr>
        <w:t>С честью у нас встречают</w:t>
      </w:r>
    </w:p>
    <w:p w:rsidR="005270D4" w:rsidRPr="00BD4639" w:rsidRDefault="005270D4" w:rsidP="00455BE0">
      <w:pPr>
        <w:spacing w:line="360" w:lineRule="auto"/>
        <w:ind w:firstLine="709"/>
        <w:jc w:val="both"/>
        <w:rPr>
          <w:sz w:val="28"/>
          <w:szCs w:val="28"/>
        </w:rPr>
      </w:pPr>
      <w:r w:rsidRPr="00BD4639">
        <w:rPr>
          <w:sz w:val="28"/>
          <w:szCs w:val="28"/>
        </w:rPr>
        <w:t>И в передний угол сажают.</w:t>
      </w:r>
    </w:p>
    <w:p w:rsidR="005270D4" w:rsidRPr="00BD4639" w:rsidRDefault="005270D4" w:rsidP="00455BE0">
      <w:pPr>
        <w:spacing w:line="360" w:lineRule="auto"/>
        <w:ind w:firstLine="709"/>
        <w:jc w:val="both"/>
        <w:rPr>
          <w:sz w:val="28"/>
          <w:szCs w:val="28"/>
        </w:rPr>
      </w:pPr>
      <w:r w:rsidRPr="00BD4639">
        <w:rPr>
          <w:sz w:val="28"/>
          <w:szCs w:val="28"/>
        </w:rPr>
        <w:t>А незваных нахалов,</w:t>
      </w:r>
    </w:p>
    <w:p w:rsidR="005270D4" w:rsidRPr="00BD4639" w:rsidRDefault="005270D4" w:rsidP="00455BE0">
      <w:pPr>
        <w:spacing w:line="360" w:lineRule="auto"/>
        <w:ind w:firstLine="709"/>
        <w:jc w:val="both"/>
        <w:rPr>
          <w:sz w:val="28"/>
          <w:szCs w:val="28"/>
        </w:rPr>
      </w:pPr>
      <w:r w:rsidRPr="00BD4639">
        <w:rPr>
          <w:sz w:val="28"/>
          <w:szCs w:val="28"/>
        </w:rPr>
        <w:t>Грабителей басурманов</w:t>
      </w:r>
    </w:p>
    <w:p w:rsidR="005270D4" w:rsidRPr="00BD4639" w:rsidRDefault="005270D4" w:rsidP="00455BE0">
      <w:pPr>
        <w:spacing w:line="360" w:lineRule="auto"/>
        <w:ind w:firstLine="709"/>
        <w:jc w:val="both"/>
        <w:rPr>
          <w:sz w:val="28"/>
          <w:szCs w:val="28"/>
        </w:rPr>
      </w:pPr>
      <w:r w:rsidRPr="00BD4639">
        <w:rPr>
          <w:sz w:val="28"/>
          <w:szCs w:val="28"/>
        </w:rPr>
        <w:t>С бесчестием прогоняют</w:t>
      </w:r>
    </w:p>
    <w:p w:rsidR="005270D4" w:rsidRPr="00BD4639" w:rsidRDefault="005270D4" w:rsidP="00455BE0">
      <w:pPr>
        <w:spacing w:line="360" w:lineRule="auto"/>
        <w:ind w:firstLine="709"/>
        <w:jc w:val="both"/>
        <w:rPr>
          <w:sz w:val="28"/>
          <w:szCs w:val="28"/>
        </w:rPr>
      </w:pPr>
      <w:r w:rsidRPr="00BD4639">
        <w:rPr>
          <w:sz w:val="28"/>
          <w:szCs w:val="28"/>
        </w:rPr>
        <w:t>И кулаком провожают.</w:t>
      </w:r>
    </w:p>
    <w:p w:rsidR="005270D4" w:rsidRPr="00BD4639" w:rsidRDefault="005270D4" w:rsidP="00455BE0">
      <w:pPr>
        <w:spacing w:line="360" w:lineRule="auto"/>
        <w:ind w:firstLine="709"/>
        <w:jc w:val="both"/>
        <w:rPr>
          <w:sz w:val="28"/>
          <w:szCs w:val="28"/>
        </w:rPr>
      </w:pPr>
      <w:r w:rsidRPr="00BD4639">
        <w:rPr>
          <w:sz w:val="28"/>
          <w:szCs w:val="28"/>
        </w:rPr>
        <w:t>Знать, в Москве-то, не солоно хлебали,</w:t>
      </w:r>
    </w:p>
    <w:p w:rsidR="005270D4" w:rsidRPr="00BD4639" w:rsidRDefault="005270D4" w:rsidP="00455BE0">
      <w:pPr>
        <w:spacing w:line="360" w:lineRule="auto"/>
        <w:ind w:firstLine="709"/>
        <w:jc w:val="both"/>
        <w:rPr>
          <w:sz w:val="28"/>
          <w:szCs w:val="28"/>
        </w:rPr>
      </w:pPr>
      <w:r w:rsidRPr="00BD4639">
        <w:rPr>
          <w:sz w:val="28"/>
          <w:szCs w:val="28"/>
        </w:rPr>
        <w:t>Что хуже прежнего и плоше стали,</w:t>
      </w:r>
    </w:p>
    <w:p w:rsidR="005270D4" w:rsidRPr="00BD4639" w:rsidRDefault="005270D4" w:rsidP="00455BE0">
      <w:pPr>
        <w:spacing w:line="360" w:lineRule="auto"/>
        <w:ind w:firstLine="709"/>
        <w:jc w:val="both"/>
        <w:rPr>
          <w:sz w:val="28"/>
          <w:szCs w:val="28"/>
        </w:rPr>
      </w:pPr>
      <w:r w:rsidRPr="00BD4639">
        <w:rPr>
          <w:sz w:val="28"/>
          <w:szCs w:val="28"/>
        </w:rPr>
        <w:t>А кабы занесло вас в Питер,</w:t>
      </w:r>
    </w:p>
    <w:p w:rsidR="005270D4" w:rsidRPr="00BD4639" w:rsidRDefault="005270D4" w:rsidP="00455BE0">
      <w:pPr>
        <w:spacing w:line="360" w:lineRule="auto"/>
        <w:ind w:firstLine="709"/>
        <w:jc w:val="both"/>
        <w:rPr>
          <w:sz w:val="28"/>
          <w:szCs w:val="28"/>
        </w:rPr>
      </w:pPr>
      <w:r w:rsidRPr="00BD4639">
        <w:rPr>
          <w:sz w:val="28"/>
          <w:szCs w:val="28"/>
        </w:rPr>
        <w:t>Он бы вам все бока вытер.</w:t>
      </w:r>
    </w:p>
    <w:p w:rsidR="005270D4" w:rsidRPr="00BD4639" w:rsidRDefault="005270D4" w:rsidP="00455BE0">
      <w:pPr>
        <w:spacing w:line="360" w:lineRule="auto"/>
        <w:ind w:firstLine="709"/>
        <w:jc w:val="both"/>
        <w:rPr>
          <w:sz w:val="28"/>
          <w:szCs w:val="28"/>
        </w:rPr>
      </w:pPr>
      <w:r w:rsidRPr="00BD4639">
        <w:rPr>
          <w:sz w:val="28"/>
          <w:szCs w:val="28"/>
        </w:rPr>
        <w:t xml:space="preserve">В одном из источников говорится, что «сам светлейший Кутузов  пожелал видеть старостиху-героиню».  </w:t>
      </w:r>
    </w:p>
    <w:p w:rsidR="005270D4" w:rsidRPr="00BD4639" w:rsidRDefault="005270D4" w:rsidP="00455BE0">
      <w:pPr>
        <w:spacing w:line="360" w:lineRule="auto"/>
        <w:ind w:firstLine="709"/>
        <w:jc w:val="both"/>
        <w:rPr>
          <w:sz w:val="28"/>
          <w:szCs w:val="28"/>
        </w:rPr>
      </w:pPr>
      <w:r w:rsidRPr="00BD4639">
        <w:rPr>
          <w:sz w:val="28"/>
          <w:szCs w:val="28"/>
        </w:rPr>
        <w:t xml:space="preserve">Вот как описывается эта встреча. </w:t>
      </w:r>
    </w:p>
    <w:p w:rsidR="005270D4" w:rsidRPr="00BD4639" w:rsidRDefault="005270D4" w:rsidP="00455BE0">
      <w:pPr>
        <w:spacing w:line="360" w:lineRule="auto"/>
        <w:ind w:firstLine="709"/>
        <w:jc w:val="both"/>
        <w:rPr>
          <w:sz w:val="28"/>
          <w:szCs w:val="28"/>
        </w:rPr>
      </w:pPr>
      <w:r w:rsidRPr="00BD4639">
        <w:rPr>
          <w:sz w:val="28"/>
          <w:szCs w:val="28"/>
        </w:rPr>
        <w:t xml:space="preserve">«К нему привели огромного роста женщину, в высоких валяных сапогах, в короткой юбке и полушубке, с вилами в руках. Но, несмотря на воинственный вид, лицо ее было крайне добродушно». </w:t>
      </w:r>
    </w:p>
    <w:p w:rsidR="005270D4" w:rsidRPr="00BD4639" w:rsidRDefault="005270D4" w:rsidP="00455BE0">
      <w:pPr>
        <w:spacing w:line="360" w:lineRule="auto"/>
        <w:ind w:firstLine="709"/>
        <w:jc w:val="both"/>
        <w:rPr>
          <w:sz w:val="28"/>
          <w:szCs w:val="28"/>
        </w:rPr>
      </w:pPr>
      <w:r w:rsidRPr="00BD4639">
        <w:rPr>
          <w:sz w:val="28"/>
          <w:szCs w:val="28"/>
        </w:rPr>
        <w:t xml:space="preserve">К сожалению, документального факта личного знакомства Кутузова и старостихи Василисы установить не удалось. </w:t>
      </w:r>
    </w:p>
    <w:p w:rsidR="005270D4" w:rsidRPr="00BD4639" w:rsidRDefault="005270D4" w:rsidP="00455BE0">
      <w:pPr>
        <w:spacing w:line="360" w:lineRule="auto"/>
        <w:ind w:firstLine="709"/>
        <w:jc w:val="both"/>
        <w:rPr>
          <w:sz w:val="28"/>
          <w:szCs w:val="28"/>
        </w:rPr>
      </w:pPr>
      <w:r w:rsidRPr="00BD4639">
        <w:rPr>
          <w:sz w:val="28"/>
          <w:szCs w:val="28"/>
        </w:rPr>
        <w:t xml:space="preserve">На многие годы образ легендарной женщины приковал к себе внимание художников. Но, к сожалению, нет ни одного художественного произведения, которое соответствовало бы оригиналу. На карикатуре И. И. Теребенева Василиса изображена старухой; несколько моложе она выглядит на рисунке А. Г. Венецианова. Очевидно, воспользовался приведенным выше описанием и И. И. Горюшкин-Сорокопудов. Остается полагать, что только на портрете Александра Смирнова, хранящемся в музее-панораме Бородинской битвы, старостиха Василиса предстает перед нами такой, какой она была в действительности. </w:t>
      </w:r>
    </w:p>
    <w:p w:rsidR="005270D4" w:rsidRPr="00BD4639" w:rsidRDefault="005270D4" w:rsidP="00455BE0">
      <w:pPr>
        <w:spacing w:line="360" w:lineRule="auto"/>
        <w:ind w:firstLine="709"/>
        <w:jc w:val="both"/>
        <w:rPr>
          <w:sz w:val="28"/>
          <w:szCs w:val="28"/>
        </w:rPr>
      </w:pPr>
      <w:r w:rsidRPr="00BD4639">
        <w:rPr>
          <w:sz w:val="28"/>
          <w:szCs w:val="28"/>
        </w:rPr>
        <w:t xml:space="preserve">Уже упоминалось об удивительной скромности героинь нашего очерка. И те, что отдавали последнее во имя Победы, и те, что открыто смотрели в лицо смерти, предпочитали остаться безызвестными, нежели требовать воздаяния за свершенное. Так произошло и с Василисой Кожиной, получившей (?) серебряную медаль «В память Отечественной войны» и пять рублей. Не сохранили источники имя дочери, сражавшейся рядом с нею. Та же участь постигла казначейскую горничную из Волоколамска, заколовшую в чулане двух гвардейцев, не повезло и старушке бобылке, с которой связан анекдотический случай. </w:t>
      </w:r>
    </w:p>
    <w:p w:rsidR="005270D4" w:rsidRPr="00BD4639" w:rsidRDefault="005270D4" w:rsidP="00455BE0">
      <w:pPr>
        <w:spacing w:line="360" w:lineRule="auto"/>
        <w:ind w:firstLine="709"/>
        <w:jc w:val="both"/>
        <w:rPr>
          <w:sz w:val="28"/>
          <w:szCs w:val="28"/>
        </w:rPr>
      </w:pPr>
      <w:r w:rsidRPr="00BD4639">
        <w:rPr>
          <w:sz w:val="28"/>
          <w:szCs w:val="28"/>
        </w:rPr>
        <w:t xml:space="preserve">Вот как гласит о нем предание: </w:t>
      </w:r>
    </w:p>
    <w:p w:rsidR="005270D4" w:rsidRPr="00BD4639" w:rsidRDefault="005270D4" w:rsidP="00455BE0">
      <w:pPr>
        <w:spacing w:line="360" w:lineRule="auto"/>
        <w:ind w:firstLine="709"/>
        <w:jc w:val="both"/>
        <w:rPr>
          <w:sz w:val="28"/>
          <w:szCs w:val="28"/>
        </w:rPr>
      </w:pPr>
      <w:r w:rsidRPr="00BD4639">
        <w:rPr>
          <w:sz w:val="28"/>
          <w:szCs w:val="28"/>
        </w:rPr>
        <w:t>«Заехало несколько французов в одну смоленскую деревню. По обыкновению обшарили все хаты, забрали у крестьян мало-мальски ценные вещи и деньги. В конце-концов зашли в крайнюю избушку, в которой жила старушка- бобылка, все имущество которой заключалось в козе. Заслышав о приближении французов, спрятала ее в подполье. Когда французы зашли к ней в хату и стали требовать денег, угрожая пистолетами, она ответила: «Ничего у меня нет и дать вам нечего!». Но французы не унимались, и пришлось старушке открыть погреб: «Бог с вами, забирайте козу!» Глядит, а французы стоят, словно громом убитые, побледнели, на месте замерли. А потом как бросятся из избы, да на лошадей и кричат: «Казак, казак!»</w:t>
      </w:r>
    </w:p>
    <w:p w:rsidR="005270D4" w:rsidRPr="00BD4639" w:rsidRDefault="005270D4" w:rsidP="00455BE0">
      <w:pPr>
        <w:spacing w:line="360" w:lineRule="auto"/>
        <w:ind w:firstLine="709"/>
        <w:jc w:val="both"/>
        <w:rPr>
          <w:sz w:val="28"/>
          <w:szCs w:val="28"/>
        </w:rPr>
      </w:pPr>
      <w:r w:rsidRPr="00BD4639">
        <w:rPr>
          <w:sz w:val="28"/>
          <w:szCs w:val="28"/>
        </w:rPr>
        <w:t xml:space="preserve">Следует отметить, что в 1812-м важную патриотическую роль выполняли так называемые летучие листы, или листы политической сатиры. В них не только высмеивались захватнические планы Наполеона, стяжательство и трусость врагов, их бесславное бегство из России, но и проявлялась русская удаль, бесстрашие. И совсем не случайно, что на многих карикатурах и рисунках изображены женщины. Так и вышеприведенный эпизод остался запечатленным на карикатуре И. И. Теребенева «Французы, испугавшиеся козы». </w:t>
      </w:r>
    </w:p>
    <w:p w:rsidR="005270D4" w:rsidRPr="00BD4639" w:rsidRDefault="005270D4" w:rsidP="00455BE0">
      <w:pPr>
        <w:spacing w:line="360" w:lineRule="auto"/>
        <w:ind w:firstLine="709"/>
        <w:jc w:val="both"/>
        <w:rPr>
          <w:sz w:val="28"/>
          <w:szCs w:val="28"/>
        </w:rPr>
      </w:pPr>
      <w:r w:rsidRPr="00BD4639">
        <w:rPr>
          <w:sz w:val="28"/>
          <w:szCs w:val="28"/>
        </w:rPr>
        <w:t xml:space="preserve">Не требовала для себя никакой награды Анфиса из деревни Юхны Вяземского уезда Смоленской губернии. Стоны, проклятия, жалобные крики, ругательства часто оглашали лес и дороги. На них бесследно исчезали конные и пешие солдаты и офицеры. В плен «команда Анфисы» никого не брала. Это было в некотором роде соперничество в уничтожении врага. О послевоенной судьбе Анфисы и ее боевых подруг вдов Лукерьи и Настасьи, девушек Марии, Ульяны, Анны и других ничего не известно. </w:t>
      </w:r>
    </w:p>
    <w:p w:rsidR="005270D4" w:rsidRPr="00B44F8F" w:rsidRDefault="005270D4" w:rsidP="00455BE0">
      <w:pPr>
        <w:ind w:firstLine="709"/>
        <w:jc w:val="center"/>
        <w:rPr>
          <w:sz w:val="20"/>
          <w:szCs w:val="20"/>
        </w:rPr>
      </w:pPr>
    </w:p>
    <w:p w:rsidR="005270D4" w:rsidRDefault="005270D4" w:rsidP="00455BE0">
      <w:pPr>
        <w:ind w:firstLine="709"/>
        <w:jc w:val="center"/>
        <w:rPr>
          <w:sz w:val="28"/>
          <w:szCs w:val="28"/>
        </w:rPr>
      </w:pPr>
      <w:r w:rsidRPr="00BD4639">
        <w:rPr>
          <w:sz w:val="28"/>
          <w:szCs w:val="28"/>
        </w:rPr>
        <w:t>* * *</w:t>
      </w:r>
    </w:p>
    <w:p w:rsidR="005270D4" w:rsidRPr="00B44F8F" w:rsidRDefault="005270D4" w:rsidP="00455BE0">
      <w:pPr>
        <w:ind w:firstLine="709"/>
        <w:jc w:val="center"/>
        <w:rPr>
          <w:sz w:val="20"/>
          <w:szCs w:val="20"/>
        </w:rPr>
      </w:pPr>
    </w:p>
    <w:p w:rsidR="005270D4" w:rsidRPr="00BD4639" w:rsidRDefault="005270D4" w:rsidP="00455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BD4639">
        <w:rPr>
          <w:sz w:val="28"/>
          <w:szCs w:val="28"/>
        </w:rPr>
        <w:t>Грандиозная победа России  в  войне  1812  года  имела  и  грандиозные последствия для России, Европы и всего мира. С одной стороны,  она  развеяла в прах наполеоновские планы мирового господства  и  положила  начало  гибели империи  Наполеона,  с  другой   стороны,   как   никогда   высоко   подняла международный престиж России, отвоевав у Франции позиции лидера  на  мировой арене. Ну а главной причиной победы стал  общенациональный  подъем  народных масс, объединившихся с армией и выступивших на  защиту  Отечества.  Народный характер войны 1812 года отделял ее от всех предыдущих войн. И  очень  точно сказал об этом академик  В.И.  Пичета:  «Великий  завоеватель  столкнулся  с великим народом и был разбит». А вот как писал  о  России  в  1812  году  А. Герцен: «Народ этот убежден, что у себя дома он непобедим, эта  мысль  лежит в глубине сознания каждого крестьянина,  это  –  его  политическая  религия.</w:t>
      </w:r>
    </w:p>
    <w:p w:rsidR="005270D4" w:rsidRPr="00BD4639" w:rsidRDefault="005270D4" w:rsidP="00455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BD4639">
        <w:rPr>
          <w:sz w:val="28"/>
          <w:szCs w:val="28"/>
        </w:rPr>
        <w:t>Когда он увидел иностранца на своей земле в качестве неприятеля,  он  бросил плуг и схватился за ружье. Умирая на поле битвы за «царя и  пресвятую богородицу»,  на  самом  деле  он  умирал  за неприкосновенность русской территории».</w:t>
      </w:r>
    </w:p>
    <w:p w:rsidR="005270D4" w:rsidRPr="00BD4639" w:rsidRDefault="005270D4" w:rsidP="00455BE0">
      <w:pPr>
        <w:spacing w:line="360" w:lineRule="auto"/>
        <w:ind w:firstLine="709"/>
        <w:jc w:val="both"/>
        <w:rPr>
          <w:sz w:val="28"/>
          <w:szCs w:val="28"/>
        </w:rPr>
      </w:pPr>
      <w:r w:rsidRPr="00BD4639">
        <w:rPr>
          <w:sz w:val="28"/>
          <w:szCs w:val="28"/>
        </w:rPr>
        <w:t xml:space="preserve">Русский народ надеялся, что за жертвы, разорение, изгнание неприятеля он «заслужил свободу». Однако в высочайшем манифесте 30 августа 1817 года о награде крестьянам была одна единственная строка: «Крестьяне, верный наш народ, да получит мзду свою от бога». </w:t>
      </w:r>
    </w:p>
    <w:p w:rsidR="005270D4" w:rsidRPr="00BD4639" w:rsidRDefault="005270D4" w:rsidP="00455BE0">
      <w:pPr>
        <w:spacing w:line="360" w:lineRule="auto"/>
        <w:ind w:firstLine="709"/>
        <w:jc w:val="both"/>
        <w:rPr>
          <w:sz w:val="28"/>
          <w:szCs w:val="28"/>
        </w:rPr>
      </w:pPr>
      <w:r w:rsidRPr="00BD4639">
        <w:rPr>
          <w:sz w:val="28"/>
          <w:szCs w:val="28"/>
        </w:rPr>
        <w:t xml:space="preserve">Костям убийц и грабителей еще долго суждено было покрывать российские поля и дороги. А в памяти наших героинь еще многие годы жили славное время, славные дела... </w:t>
      </w:r>
    </w:p>
    <w:p w:rsidR="005270D4" w:rsidRDefault="005270D4" w:rsidP="00455BE0">
      <w:pPr>
        <w:spacing w:line="360" w:lineRule="auto"/>
        <w:ind w:firstLine="709"/>
        <w:rPr>
          <w:sz w:val="16"/>
          <w:szCs w:val="16"/>
        </w:rPr>
      </w:pPr>
    </w:p>
    <w:p w:rsidR="005270D4" w:rsidRPr="0048450B" w:rsidRDefault="005270D4" w:rsidP="00455BE0">
      <w:pPr>
        <w:pStyle w:val="BodyText"/>
        <w:ind w:firstLine="0"/>
        <w:jc w:val="center"/>
        <w:rPr>
          <w:rFonts w:ascii="Times New Roman" w:hAnsi="Times New Roman" w:cs="Times New Roman"/>
          <w:b/>
          <w:color w:val="auto"/>
          <w:sz w:val="36"/>
          <w:szCs w:val="36"/>
        </w:rPr>
      </w:pPr>
      <w:r w:rsidRPr="0048450B">
        <w:rPr>
          <w:rFonts w:ascii="Times New Roman" w:hAnsi="Times New Roman" w:cs="Times New Roman"/>
          <w:b/>
          <w:color w:val="auto"/>
          <w:sz w:val="36"/>
          <w:szCs w:val="36"/>
        </w:rPr>
        <w:t xml:space="preserve">Роль Дома офицеров  и библиотеки в организации и проведении ОГП  </w:t>
      </w:r>
    </w:p>
    <w:p w:rsidR="005270D4" w:rsidRDefault="005270D4" w:rsidP="00455BE0">
      <w:pPr>
        <w:pStyle w:val="BodyText"/>
        <w:ind w:firstLine="709"/>
        <w:jc w:val="center"/>
        <w:rPr>
          <w:rFonts w:ascii="Times New Roman" w:hAnsi="Times New Roman" w:cs="Times New Roman"/>
          <w:color w:val="auto"/>
          <w:sz w:val="28"/>
          <w:szCs w:val="28"/>
        </w:rPr>
      </w:pPr>
    </w:p>
    <w:p w:rsidR="005270D4" w:rsidRDefault="005270D4" w:rsidP="00455BE0">
      <w:pPr>
        <w:pStyle w:val="BodyText"/>
        <w:spacing w:line="360" w:lineRule="auto"/>
        <w:ind w:firstLine="709"/>
        <w:rPr>
          <w:rFonts w:ascii="Times New Roman" w:hAnsi="Times New Roman" w:cs="Times New Roman"/>
          <w:color w:val="auto"/>
          <w:sz w:val="28"/>
          <w:szCs w:val="28"/>
        </w:rPr>
      </w:pPr>
      <w:r w:rsidRPr="00CD22F9">
        <w:rPr>
          <w:rFonts w:ascii="Times New Roman" w:hAnsi="Times New Roman" w:cs="Times New Roman"/>
          <w:i/>
          <w:color w:val="auto"/>
          <w:sz w:val="28"/>
          <w:szCs w:val="28"/>
        </w:rPr>
        <w:t>Клуб</w:t>
      </w:r>
      <w:r>
        <w:rPr>
          <w:rFonts w:ascii="Times New Roman" w:hAnsi="Times New Roman" w:cs="Times New Roman"/>
          <w:i/>
          <w:color w:val="auto"/>
          <w:sz w:val="28"/>
          <w:szCs w:val="28"/>
        </w:rPr>
        <w:t>ы</w:t>
      </w:r>
      <w:r w:rsidRPr="00CD22F9">
        <w:rPr>
          <w:rFonts w:ascii="Times New Roman" w:hAnsi="Times New Roman" w:cs="Times New Roman"/>
          <w:i/>
          <w:color w:val="auto"/>
          <w:sz w:val="28"/>
          <w:szCs w:val="28"/>
        </w:rPr>
        <w:t xml:space="preserve"> воинск</w:t>
      </w:r>
      <w:r>
        <w:rPr>
          <w:rFonts w:ascii="Times New Roman" w:hAnsi="Times New Roman" w:cs="Times New Roman"/>
          <w:i/>
          <w:color w:val="auto"/>
          <w:sz w:val="28"/>
          <w:szCs w:val="28"/>
        </w:rPr>
        <w:t>их</w:t>
      </w:r>
      <w:r w:rsidRPr="00CD22F9">
        <w:rPr>
          <w:rFonts w:ascii="Times New Roman" w:hAnsi="Times New Roman" w:cs="Times New Roman"/>
          <w:i/>
          <w:color w:val="auto"/>
          <w:sz w:val="28"/>
          <w:szCs w:val="28"/>
        </w:rPr>
        <w:t xml:space="preserve"> част</w:t>
      </w:r>
      <w:r>
        <w:rPr>
          <w:rFonts w:ascii="Times New Roman" w:hAnsi="Times New Roman" w:cs="Times New Roman"/>
          <w:i/>
          <w:color w:val="auto"/>
          <w:sz w:val="28"/>
          <w:szCs w:val="28"/>
        </w:rPr>
        <w:t xml:space="preserve">ей, офицерские клубы и  Дома офицеров </w:t>
      </w:r>
      <w:r w:rsidRPr="00CD22F9">
        <w:rPr>
          <w:rFonts w:ascii="Times New Roman" w:hAnsi="Times New Roman" w:cs="Times New Roman"/>
          <w:color w:val="auto"/>
          <w:sz w:val="28"/>
          <w:szCs w:val="28"/>
        </w:rPr>
        <w:t xml:space="preserve"> обладают значительными возможностями по информационному обеспечению подготовки и проведения различных форм занятий по ОГП с личным составом. Например, они располагают библиотечным фондом, телецентрами, радиоузлами, киновидеозалами, т.е. материально-технической базой, которая используется в практике проведения занятий в системе ОГП.</w:t>
      </w:r>
    </w:p>
    <w:p w:rsidR="005270D4" w:rsidRPr="00704347" w:rsidRDefault="005270D4" w:rsidP="00455BE0">
      <w:pPr>
        <w:pStyle w:val="BodyText"/>
        <w:spacing w:line="360" w:lineRule="auto"/>
        <w:ind w:firstLine="709"/>
        <w:rPr>
          <w:rFonts w:ascii="Times New Roman" w:hAnsi="Times New Roman" w:cs="Times New Roman"/>
          <w:color w:val="auto"/>
          <w:sz w:val="18"/>
          <w:szCs w:val="18"/>
        </w:rPr>
      </w:pPr>
    </w:p>
    <w:p w:rsidR="005270D4" w:rsidRPr="00437373" w:rsidRDefault="005270D4" w:rsidP="00455BE0">
      <w:pPr>
        <w:pStyle w:val="BodyText"/>
        <w:spacing w:line="360" w:lineRule="auto"/>
        <w:ind w:firstLine="709"/>
        <w:rPr>
          <w:rFonts w:ascii="Times New Roman" w:hAnsi="Times New Roman" w:cs="Times New Roman"/>
          <w:b/>
          <w:i/>
          <w:color w:val="auto"/>
          <w:sz w:val="28"/>
          <w:szCs w:val="28"/>
        </w:rPr>
      </w:pPr>
      <w:r w:rsidRPr="00437373">
        <w:rPr>
          <w:rFonts w:ascii="Times New Roman" w:hAnsi="Times New Roman" w:cs="Times New Roman"/>
          <w:b/>
          <w:i/>
          <w:color w:val="auto"/>
          <w:sz w:val="28"/>
          <w:szCs w:val="28"/>
        </w:rPr>
        <w:t>Основные направления работы клуба воинской части по  обеспечению организации  ОГП:</w:t>
      </w:r>
    </w:p>
    <w:p w:rsidR="005270D4" w:rsidRPr="00CD22F9" w:rsidRDefault="005270D4" w:rsidP="00455BE0">
      <w:pPr>
        <w:pStyle w:val="BodyText"/>
        <w:numPr>
          <w:ilvl w:val="0"/>
          <w:numId w:val="1"/>
        </w:numPr>
        <w:spacing w:line="360" w:lineRule="auto"/>
        <w:ind w:left="0" w:firstLine="709"/>
        <w:rPr>
          <w:rFonts w:ascii="Times New Roman" w:hAnsi="Times New Roman" w:cs="Times New Roman"/>
          <w:color w:val="auto"/>
          <w:sz w:val="28"/>
          <w:szCs w:val="28"/>
        </w:rPr>
      </w:pPr>
      <w:r w:rsidRPr="00CD22F9">
        <w:rPr>
          <w:rFonts w:ascii="Times New Roman" w:hAnsi="Times New Roman" w:cs="Times New Roman"/>
          <w:color w:val="auto"/>
          <w:sz w:val="28"/>
          <w:szCs w:val="28"/>
        </w:rPr>
        <w:t>Своевременное получение комплекта художественных, хроникально-документальных и учебных кино- и видеофильмов, соответствующих или тематически близких содержанию учебного плана ОГП на очередной учебный год;</w:t>
      </w:r>
    </w:p>
    <w:p w:rsidR="005270D4" w:rsidRPr="00CD22F9" w:rsidRDefault="005270D4" w:rsidP="00455BE0">
      <w:pPr>
        <w:pStyle w:val="BodyText"/>
        <w:numPr>
          <w:ilvl w:val="0"/>
          <w:numId w:val="1"/>
        </w:numPr>
        <w:spacing w:line="360" w:lineRule="auto"/>
        <w:ind w:left="0" w:firstLine="709"/>
        <w:rPr>
          <w:rFonts w:ascii="Times New Roman" w:hAnsi="Times New Roman" w:cs="Times New Roman"/>
          <w:color w:val="auto"/>
          <w:sz w:val="28"/>
          <w:szCs w:val="28"/>
        </w:rPr>
      </w:pPr>
      <w:r w:rsidRPr="00CD22F9">
        <w:rPr>
          <w:rFonts w:ascii="Times New Roman" w:hAnsi="Times New Roman" w:cs="Times New Roman"/>
          <w:color w:val="auto"/>
          <w:sz w:val="28"/>
          <w:szCs w:val="28"/>
        </w:rPr>
        <w:t>Демонстрация указанных фильмов в соответствии с графиком изучения наиболее важных тем по ОГП и организация их коллективного обсуждения;</w:t>
      </w:r>
    </w:p>
    <w:p w:rsidR="005270D4" w:rsidRPr="00CD22F9" w:rsidRDefault="005270D4" w:rsidP="00455BE0">
      <w:pPr>
        <w:pStyle w:val="BodyText"/>
        <w:numPr>
          <w:ilvl w:val="0"/>
          <w:numId w:val="1"/>
        </w:numPr>
        <w:spacing w:line="360" w:lineRule="auto"/>
        <w:ind w:left="0" w:firstLine="709"/>
        <w:rPr>
          <w:rFonts w:ascii="Times New Roman" w:hAnsi="Times New Roman" w:cs="Times New Roman"/>
          <w:color w:val="auto"/>
          <w:sz w:val="28"/>
          <w:szCs w:val="28"/>
        </w:rPr>
      </w:pPr>
      <w:r w:rsidRPr="00CD22F9">
        <w:rPr>
          <w:rFonts w:ascii="Times New Roman" w:hAnsi="Times New Roman" w:cs="Times New Roman"/>
          <w:color w:val="auto"/>
          <w:sz w:val="28"/>
          <w:szCs w:val="28"/>
        </w:rPr>
        <w:t>Организация встреч военнослужащих с ветеранами Великой Отечественной войны, участниками локальных войн и вооруженных конфликтов, представителями вышестоящего командования и военной юстиции;</w:t>
      </w:r>
    </w:p>
    <w:p w:rsidR="005270D4" w:rsidRDefault="005270D4" w:rsidP="00455BE0">
      <w:pPr>
        <w:pStyle w:val="BodyText"/>
        <w:numPr>
          <w:ilvl w:val="0"/>
          <w:numId w:val="1"/>
        </w:numPr>
        <w:spacing w:line="360" w:lineRule="auto"/>
        <w:ind w:left="0" w:firstLine="709"/>
        <w:rPr>
          <w:rFonts w:ascii="Times New Roman" w:hAnsi="Times New Roman" w:cs="Times New Roman"/>
          <w:color w:val="auto"/>
          <w:sz w:val="28"/>
          <w:szCs w:val="28"/>
        </w:rPr>
      </w:pPr>
      <w:r w:rsidRPr="00ED4CEE">
        <w:rPr>
          <w:rFonts w:ascii="Times New Roman" w:hAnsi="Times New Roman" w:cs="Times New Roman"/>
          <w:color w:val="auto"/>
          <w:sz w:val="28"/>
          <w:szCs w:val="28"/>
        </w:rPr>
        <w:t>Подготовка и проведение тематических вечеров и утренников, концертов художественной самодеятельности, посвященных Дням воинской славы  России</w:t>
      </w:r>
      <w:r>
        <w:rPr>
          <w:rFonts w:ascii="Times New Roman" w:hAnsi="Times New Roman" w:cs="Times New Roman"/>
          <w:color w:val="auto"/>
          <w:sz w:val="28"/>
          <w:szCs w:val="28"/>
        </w:rPr>
        <w:t>;</w:t>
      </w:r>
    </w:p>
    <w:p w:rsidR="005270D4" w:rsidRDefault="005270D4" w:rsidP="00455BE0">
      <w:pPr>
        <w:pStyle w:val="BodyText"/>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Подготовка и проведение в масштабе войсковой части викторин и конкурсов по темам ОГП; </w:t>
      </w:r>
    </w:p>
    <w:p w:rsidR="005270D4" w:rsidRDefault="005270D4" w:rsidP="00455BE0">
      <w:pPr>
        <w:pStyle w:val="BodyText"/>
        <w:numPr>
          <w:ilvl w:val="0"/>
          <w:numId w:val="1"/>
        </w:numPr>
        <w:spacing w:line="360" w:lineRule="auto"/>
        <w:ind w:left="0" w:firstLine="709"/>
        <w:rPr>
          <w:rFonts w:ascii="Times New Roman" w:hAnsi="Times New Roman" w:cs="Times New Roman"/>
          <w:color w:val="auto"/>
          <w:sz w:val="28"/>
          <w:szCs w:val="28"/>
        </w:rPr>
      </w:pPr>
      <w:r w:rsidRPr="00ED4CEE">
        <w:rPr>
          <w:rFonts w:ascii="Times New Roman" w:hAnsi="Times New Roman" w:cs="Times New Roman"/>
          <w:color w:val="auto"/>
          <w:sz w:val="28"/>
          <w:szCs w:val="28"/>
        </w:rPr>
        <w:t>Организация посещения личным составом музеев боевой славы, организация экскурсий по памятным местам и др.</w:t>
      </w:r>
      <w:r>
        <w:rPr>
          <w:rFonts w:ascii="Times New Roman" w:hAnsi="Times New Roman" w:cs="Times New Roman"/>
          <w:color w:val="auto"/>
          <w:sz w:val="28"/>
          <w:szCs w:val="28"/>
        </w:rPr>
        <w:t>;</w:t>
      </w:r>
    </w:p>
    <w:p w:rsidR="005270D4" w:rsidRPr="00E459BE" w:rsidRDefault="005270D4" w:rsidP="00455BE0">
      <w:pPr>
        <w:pStyle w:val="BodyText"/>
        <w:numPr>
          <w:ilvl w:val="0"/>
          <w:numId w:val="1"/>
        </w:numPr>
        <w:spacing w:line="360" w:lineRule="auto"/>
        <w:ind w:left="0" w:firstLine="709"/>
        <w:rPr>
          <w:rFonts w:ascii="Times New Roman" w:hAnsi="Times New Roman" w:cs="Times New Roman"/>
          <w:b/>
          <w:color w:val="auto"/>
          <w:sz w:val="28"/>
          <w:szCs w:val="28"/>
        </w:rPr>
      </w:pPr>
      <w:r w:rsidRPr="00CD22F9">
        <w:rPr>
          <w:rFonts w:ascii="Times New Roman" w:hAnsi="Times New Roman" w:cs="Times New Roman"/>
          <w:sz w:val="28"/>
          <w:szCs w:val="28"/>
        </w:rPr>
        <w:t>Подготовка средств наглядности к проведению занятий по ОГП</w:t>
      </w:r>
      <w:r>
        <w:rPr>
          <w:rFonts w:ascii="Times New Roman" w:hAnsi="Times New Roman" w:cs="Times New Roman"/>
          <w:sz w:val="28"/>
          <w:szCs w:val="28"/>
        </w:rPr>
        <w:t>;</w:t>
      </w:r>
    </w:p>
    <w:p w:rsidR="005270D4" w:rsidRPr="00CD22F9" w:rsidRDefault="005270D4" w:rsidP="00455BE0">
      <w:pPr>
        <w:pStyle w:val="BodyText"/>
        <w:numPr>
          <w:ilvl w:val="0"/>
          <w:numId w:val="1"/>
        </w:numPr>
        <w:spacing w:line="360" w:lineRule="auto"/>
        <w:ind w:left="0" w:firstLine="709"/>
        <w:rPr>
          <w:rFonts w:ascii="Times New Roman" w:hAnsi="Times New Roman" w:cs="Times New Roman"/>
          <w:b/>
          <w:color w:val="auto"/>
          <w:sz w:val="28"/>
          <w:szCs w:val="28"/>
        </w:rPr>
      </w:pPr>
      <w:r>
        <w:rPr>
          <w:rFonts w:ascii="Times New Roman" w:hAnsi="Times New Roman" w:cs="Times New Roman"/>
          <w:sz w:val="28"/>
          <w:szCs w:val="28"/>
        </w:rPr>
        <w:t>Организация использования в часы самоподготовки средств мультимедиа.</w:t>
      </w:r>
    </w:p>
    <w:p w:rsidR="005270D4" w:rsidRPr="00CD22F9" w:rsidRDefault="005270D4" w:rsidP="00455BE0">
      <w:pPr>
        <w:pStyle w:val="BodyText"/>
        <w:spacing w:line="360" w:lineRule="auto"/>
        <w:ind w:firstLine="709"/>
        <w:rPr>
          <w:rFonts w:ascii="Times New Roman" w:hAnsi="Times New Roman" w:cs="Times New Roman"/>
          <w:color w:val="auto"/>
          <w:sz w:val="28"/>
          <w:szCs w:val="28"/>
        </w:rPr>
      </w:pPr>
      <w:r w:rsidRPr="00CD22F9">
        <w:rPr>
          <w:rFonts w:ascii="Times New Roman" w:hAnsi="Times New Roman" w:cs="Times New Roman"/>
          <w:color w:val="auto"/>
          <w:sz w:val="28"/>
          <w:szCs w:val="28"/>
        </w:rPr>
        <w:t xml:space="preserve">В рамках культурно-досуговых мероприятий по повышению эффективности ОГП клубами воинских частей  активно используются возможности радиоузлов, а также имеющихся в ряде гарнизонов радиотелевизионных центров. </w:t>
      </w:r>
    </w:p>
    <w:p w:rsidR="005270D4" w:rsidRPr="00CD22F9" w:rsidRDefault="005270D4" w:rsidP="00455BE0">
      <w:pPr>
        <w:pStyle w:val="BodyText"/>
        <w:spacing w:line="360" w:lineRule="auto"/>
        <w:ind w:firstLine="709"/>
        <w:rPr>
          <w:rFonts w:ascii="Times New Roman" w:hAnsi="Times New Roman" w:cs="Times New Roman"/>
          <w:color w:val="auto"/>
          <w:sz w:val="28"/>
          <w:szCs w:val="28"/>
        </w:rPr>
      </w:pPr>
      <w:r w:rsidRPr="00CD22F9">
        <w:rPr>
          <w:rFonts w:ascii="Times New Roman" w:hAnsi="Times New Roman" w:cs="Times New Roman"/>
          <w:color w:val="auto"/>
          <w:sz w:val="28"/>
          <w:szCs w:val="28"/>
        </w:rPr>
        <w:t>В числе хорошо зарекомендовавших себя форм использования радиоузлов и телецентров в данной работе выделим:</w:t>
      </w:r>
    </w:p>
    <w:p w:rsidR="005270D4" w:rsidRPr="00CD22F9" w:rsidRDefault="005270D4" w:rsidP="00455BE0">
      <w:pPr>
        <w:pStyle w:val="BodyText"/>
        <w:numPr>
          <w:ilvl w:val="0"/>
          <w:numId w:val="2"/>
        </w:numPr>
        <w:spacing w:line="360" w:lineRule="auto"/>
        <w:ind w:left="0" w:firstLine="709"/>
        <w:rPr>
          <w:rFonts w:ascii="Times New Roman" w:hAnsi="Times New Roman" w:cs="Times New Roman"/>
          <w:color w:val="auto"/>
          <w:sz w:val="28"/>
          <w:szCs w:val="28"/>
        </w:rPr>
      </w:pPr>
      <w:r w:rsidRPr="00CD22F9">
        <w:rPr>
          <w:rFonts w:ascii="Times New Roman" w:hAnsi="Times New Roman" w:cs="Times New Roman"/>
          <w:color w:val="auto"/>
          <w:sz w:val="28"/>
          <w:szCs w:val="28"/>
        </w:rPr>
        <w:t>Показ личному составу в часы, предусмотренные распорядком дня, подобранных в соответствии с тематикой ОГП художественных видеофильмов;</w:t>
      </w:r>
    </w:p>
    <w:p w:rsidR="005270D4" w:rsidRPr="00CD22F9" w:rsidRDefault="005270D4" w:rsidP="00455BE0">
      <w:pPr>
        <w:pStyle w:val="BodyText"/>
        <w:numPr>
          <w:ilvl w:val="0"/>
          <w:numId w:val="2"/>
        </w:numPr>
        <w:spacing w:line="360" w:lineRule="auto"/>
        <w:ind w:left="0" w:firstLine="709"/>
        <w:rPr>
          <w:rFonts w:ascii="Times New Roman" w:hAnsi="Times New Roman" w:cs="Times New Roman"/>
          <w:b/>
          <w:color w:val="auto"/>
          <w:sz w:val="28"/>
          <w:szCs w:val="28"/>
        </w:rPr>
      </w:pPr>
      <w:r w:rsidRPr="00CD22F9">
        <w:rPr>
          <w:rFonts w:ascii="Times New Roman" w:hAnsi="Times New Roman" w:cs="Times New Roman"/>
          <w:color w:val="auto"/>
          <w:sz w:val="28"/>
          <w:szCs w:val="28"/>
        </w:rPr>
        <w:t>Демонстрация фильмов из серии «100 кинофильмов российского кинематографа для военнослужащих армии и флота» по кабельному телевидению для всего воинского гарнизона:</w:t>
      </w:r>
    </w:p>
    <w:p w:rsidR="005270D4" w:rsidRPr="00CD22F9" w:rsidRDefault="005270D4" w:rsidP="00455BE0">
      <w:pPr>
        <w:pStyle w:val="BodyText"/>
        <w:numPr>
          <w:ilvl w:val="0"/>
          <w:numId w:val="2"/>
        </w:numPr>
        <w:spacing w:line="360" w:lineRule="auto"/>
        <w:ind w:left="0" w:firstLine="709"/>
        <w:rPr>
          <w:rFonts w:ascii="Times New Roman" w:hAnsi="Times New Roman" w:cs="Times New Roman"/>
          <w:b/>
          <w:color w:val="auto"/>
          <w:sz w:val="28"/>
          <w:szCs w:val="28"/>
        </w:rPr>
      </w:pPr>
      <w:r w:rsidRPr="00CD22F9">
        <w:rPr>
          <w:rFonts w:ascii="Times New Roman" w:hAnsi="Times New Roman" w:cs="Times New Roman"/>
          <w:color w:val="auto"/>
          <w:sz w:val="28"/>
          <w:szCs w:val="28"/>
        </w:rPr>
        <w:t>Трансляция радиотелевизионных интервью представителей региональных органов государственной власти, командования, консультации военных юристов; врача, психолога части и т.д.;</w:t>
      </w:r>
    </w:p>
    <w:p w:rsidR="005270D4" w:rsidRPr="00CD22F9" w:rsidRDefault="005270D4" w:rsidP="00455BE0">
      <w:pPr>
        <w:pStyle w:val="BodyText"/>
        <w:numPr>
          <w:ilvl w:val="0"/>
          <w:numId w:val="2"/>
        </w:numPr>
        <w:spacing w:line="360" w:lineRule="auto"/>
        <w:ind w:left="0" w:firstLine="709"/>
        <w:rPr>
          <w:rFonts w:ascii="Times New Roman" w:hAnsi="Times New Roman" w:cs="Times New Roman"/>
          <w:b/>
          <w:color w:val="auto"/>
          <w:sz w:val="28"/>
          <w:szCs w:val="28"/>
        </w:rPr>
      </w:pPr>
      <w:r w:rsidRPr="00CD22F9">
        <w:rPr>
          <w:rFonts w:ascii="Times New Roman" w:hAnsi="Times New Roman" w:cs="Times New Roman"/>
          <w:color w:val="auto"/>
          <w:sz w:val="28"/>
          <w:szCs w:val="28"/>
        </w:rPr>
        <w:t>Трансляция песен (видеоклипов) популярных в Армии и на Флоте групп и исполнителей, победителей конкурса «Золотой сокол» в номинации «Лучшая авторская песня»;</w:t>
      </w:r>
    </w:p>
    <w:p w:rsidR="005270D4" w:rsidRPr="00CD22F9" w:rsidRDefault="005270D4" w:rsidP="00455BE0">
      <w:pPr>
        <w:pStyle w:val="BodyText"/>
        <w:numPr>
          <w:ilvl w:val="0"/>
          <w:numId w:val="2"/>
        </w:numPr>
        <w:spacing w:line="360" w:lineRule="auto"/>
        <w:ind w:left="0" w:firstLine="709"/>
        <w:rPr>
          <w:rFonts w:ascii="Times New Roman" w:hAnsi="Times New Roman" w:cs="Times New Roman"/>
          <w:b/>
          <w:color w:val="auto"/>
          <w:sz w:val="28"/>
          <w:szCs w:val="28"/>
        </w:rPr>
      </w:pPr>
      <w:r w:rsidRPr="00CD22F9">
        <w:rPr>
          <w:rFonts w:ascii="Times New Roman" w:hAnsi="Times New Roman" w:cs="Times New Roman"/>
          <w:color w:val="auto"/>
          <w:sz w:val="28"/>
          <w:szCs w:val="28"/>
        </w:rPr>
        <w:t xml:space="preserve">Запись и трансляция тематических радиопередач,  </w:t>
      </w:r>
      <w:r w:rsidRPr="00CD22F9">
        <w:rPr>
          <w:rFonts w:ascii="Times New Roman" w:hAnsi="Times New Roman" w:cs="Times New Roman"/>
          <w:sz w:val="28"/>
          <w:szCs w:val="28"/>
        </w:rPr>
        <w:t>актёрского чтения стихов А.С.Пушкина, М.Ю.Лермонтова, А.Твардовского, К.Симонова, Н.Рубцова, Ю.Кузнецова и др.;</w:t>
      </w:r>
    </w:p>
    <w:p w:rsidR="005270D4" w:rsidRPr="00CD22F9" w:rsidRDefault="005270D4" w:rsidP="00455BE0">
      <w:pPr>
        <w:pStyle w:val="BodyText"/>
        <w:numPr>
          <w:ilvl w:val="0"/>
          <w:numId w:val="2"/>
        </w:numPr>
        <w:spacing w:line="360" w:lineRule="auto"/>
        <w:ind w:left="0" w:firstLine="709"/>
        <w:rPr>
          <w:rFonts w:ascii="Times New Roman" w:hAnsi="Times New Roman" w:cs="Times New Roman"/>
          <w:b/>
          <w:color w:val="auto"/>
          <w:sz w:val="28"/>
          <w:szCs w:val="28"/>
        </w:rPr>
      </w:pPr>
      <w:r w:rsidRPr="00CD22F9">
        <w:rPr>
          <w:rFonts w:ascii="Times New Roman" w:hAnsi="Times New Roman" w:cs="Times New Roman"/>
          <w:sz w:val="28"/>
          <w:szCs w:val="28"/>
        </w:rPr>
        <w:t>Радиообзор новинок художественной, военно-исторической и юридической литературы, поступивших в библиотеку и близких к изучаемой тематике ОГП</w:t>
      </w:r>
      <w:r>
        <w:rPr>
          <w:rFonts w:ascii="Times New Roman" w:hAnsi="Times New Roman" w:cs="Times New Roman"/>
          <w:sz w:val="28"/>
          <w:szCs w:val="28"/>
        </w:rPr>
        <w:t>.</w:t>
      </w:r>
    </w:p>
    <w:p w:rsidR="005270D4" w:rsidRPr="00CD22F9" w:rsidRDefault="005270D4" w:rsidP="00455BE0">
      <w:pPr>
        <w:pStyle w:val="BodyText"/>
        <w:spacing w:line="360" w:lineRule="auto"/>
        <w:ind w:firstLine="709"/>
        <w:rPr>
          <w:rFonts w:ascii="Times New Roman" w:hAnsi="Times New Roman" w:cs="Times New Roman"/>
          <w:color w:val="auto"/>
          <w:sz w:val="28"/>
          <w:szCs w:val="28"/>
        </w:rPr>
      </w:pPr>
      <w:r w:rsidRPr="00CD22F9">
        <w:rPr>
          <w:rFonts w:ascii="Times New Roman" w:hAnsi="Times New Roman" w:cs="Times New Roman"/>
          <w:color w:val="auto"/>
          <w:sz w:val="28"/>
          <w:szCs w:val="28"/>
        </w:rPr>
        <w:t xml:space="preserve">При всей важности клубных форм работы в обеспечении ОГП они играют хотя и существенную, но вспомогательную роль. </w:t>
      </w:r>
      <w:r w:rsidRPr="00437373">
        <w:rPr>
          <w:rFonts w:ascii="Times New Roman" w:hAnsi="Times New Roman" w:cs="Times New Roman"/>
          <w:b/>
          <w:color w:val="auto"/>
          <w:sz w:val="28"/>
          <w:szCs w:val="28"/>
        </w:rPr>
        <w:t>Основную роль</w:t>
      </w:r>
      <w:r w:rsidRPr="00CD22F9">
        <w:rPr>
          <w:rFonts w:ascii="Times New Roman" w:hAnsi="Times New Roman" w:cs="Times New Roman"/>
          <w:color w:val="auto"/>
          <w:sz w:val="28"/>
          <w:szCs w:val="28"/>
        </w:rPr>
        <w:t xml:space="preserve"> в подготовке руководителей и слушателей групп к очередным занятиям </w:t>
      </w:r>
      <w:r w:rsidRPr="00437373">
        <w:rPr>
          <w:rFonts w:ascii="Times New Roman" w:hAnsi="Times New Roman" w:cs="Times New Roman"/>
          <w:b/>
          <w:color w:val="auto"/>
          <w:sz w:val="28"/>
          <w:szCs w:val="28"/>
        </w:rPr>
        <w:t>играют библиотеки воинских частей</w:t>
      </w:r>
      <w:r w:rsidRPr="00CD22F9">
        <w:rPr>
          <w:rFonts w:ascii="Times New Roman" w:hAnsi="Times New Roman" w:cs="Times New Roman"/>
          <w:color w:val="auto"/>
          <w:sz w:val="28"/>
          <w:szCs w:val="28"/>
        </w:rPr>
        <w:t>. Именно библиотеки гарнизонных офицерских клубов, Домов офицеров гарнизонов, клубов воинских частей с их книжными фондами и читальными залами, каталогами, систематическими картотеками из периодики, являются главным союзником руководителя ОГП в работе с книгой, тем настоящим банком данных, в котором он черпает необходимую информацию.</w:t>
      </w:r>
    </w:p>
    <w:p w:rsidR="005270D4" w:rsidRPr="00437373" w:rsidRDefault="005270D4" w:rsidP="00455BE0">
      <w:pPr>
        <w:pStyle w:val="BodyText"/>
        <w:spacing w:line="360" w:lineRule="auto"/>
        <w:ind w:firstLine="709"/>
        <w:rPr>
          <w:rFonts w:ascii="Times New Roman" w:hAnsi="Times New Roman" w:cs="Times New Roman"/>
          <w:b/>
          <w:i/>
          <w:color w:val="auto"/>
          <w:sz w:val="28"/>
          <w:szCs w:val="28"/>
        </w:rPr>
      </w:pPr>
      <w:r w:rsidRPr="00437373">
        <w:rPr>
          <w:rFonts w:ascii="Times New Roman" w:hAnsi="Times New Roman" w:cs="Times New Roman"/>
          <w:b/>
          <w:i/>
          <w:color w:val="auto"/>
          <w:sz w:val="28"/>
          <w:szCs w:val="28"/>
        </w:rPr>
        <w:t>Основными формами работы библиотек в подготовке руководителей (слушателей) групп ОГП являются:</w:t>
      </w:r>
    </w:p>
    <w:p w:rsidR="005270D4" w:rsidRPr="00CD22F9" w:rsidRDefault="005270D4" w:rsidP="00455BE0">
      <w:pPr>
        <w:pStyle w:val="BodyText"/>
        <w:numPr>
          <w:ilvl w:val="0"/>
          <w:numId w:val="3"/>
        </w:numPr>
        <w:spacing w:line="360" w:lineRule="auto"/>
        <w:ind w:left="0" w:firstLine="709"/>
        <w:rPr>
          <w:rFonts w:ascii="Times New Roman" w:hAnsi="Times New Roman" w:cs="Times New Roman"/>
          <w:color w:val="auto"/>
          <w:sz w:val="28"/>
          <w:szCs w:val="28"/>
        </w:rPr>
      </w:pPr>
      <w:r w:rsidRPr="00CD22F9">
        <w:rPr>
          <w:rFonts w:ascii="Times New Roman" w:hAnsi="Times New Roman" w:cs="Times New Roman"/>
          <w:color w:val="auto"/>
          <w:sz w:val="28"/>
          <w:szCs w:val="28"/>
        </w:rPr>
        <w:t>Четкое определение информационных потребностей руководителей, слушателей групп в соответствии с учебными планами и составление на этой основе рекомендательных списков художественной, военно-мемуарной и учебно-методической литературы;</w:t>
      </w:r>
    </w:p>
    <w:p w:rsidR="005270D4" w:rsidRPr="00CD22F9" w:rsidRDefault="005270D4" w:rsidP="00455BE0">
      <w:pPr>
        <w:pStyle w:val="BodyText"/>
        <w:numPr>
          <w:ilvl w:val="0"/>
          <w:numId w:val="3"/>
        </w:numPr>
        <w:spacing w:line="360" w:lineRule="auto"/>
        <w:ind w:left="0" w:firstLine="709"/>
        <w:rPr>
          <w:rFonts w:ascii="Times New Roman" w:hAnsi="Times New Roman" w:cs="Times New Roman"/>
          <w:color w:val="auto"/>
          <w:sz w:val="28"/>
          <w:szCs w:val="28"/>
        </w:rPr>
      </w:pPr>
      <w:r w:rsidRPr="00CD22F9">
        <w:rPr>
          <w:rFonts w:ascii="Times New Roman" w:hAnsi="Times New Roman" w:cs="Times New Roman"/>
          <w:color w:val="auto"/>
          <w:sz w:val="28"/>
          <w:szCs w:val="28"/>
        </w:rPr>
        <w:t>Выделение основных читательских групп среди руководителей и слушателей групп ОГП, анализ индивидуального спроса на информацию с целью наиболее полного и своевременного удовлетворения запросов читателей, рационального комплектования книжных фондов библиотек (читальных залов, методических кабинетов, информационно-методических центров и т.д.);</w:t>
      </w:r>
    </w:p>
    <w:p w:rsidR="005270D4" w:rsidRPr="00CD22F9" w:rsidRDefault="005270D4" w:rsidP="00455BE0">
      <w:pPr>
        <w:pStyle w:val="BodyText"/>
        <w:numPr>
          <w:ilvl w:val="0"/>
          <w:numId w:val="3"/>
        </w:numPr>
        <w:spacing w:line="360" w:lineRule="auto"/>
        <w:ind w:left="0" w:firstLine="709"/>
        <w:rPr>
          <w:rFonts w:ascii="Times New Roman" w:hAnsi="Times New Roman" w:cs="Times New Roman"/>
          <w:color w:val="auto"/>
          <w:sz w:val="28"/>
          <w:szCs w:val="28"/>
        </w:rPr>
      </w:pPr>
      <w:r w:rsidRPr="00CD22F9">
        <w:rPr>
          <w:rFonts w:ascii="Times New Roman" w:hAnsi="Times New Roman" w:cs="Times New Roman"/>
          <w:color w:val="auto"/>
          <w:sz w:val="28"/>
          <w:szCs w:val="28"/>
        </w:rPr>
        <w:t>Разработка и ведение тематической картотеки «В помощь руководителям групп ОГП» в соответствии с учебными планами;</w:t>
      </w:r>
    </w:p>
    <w:p w:rsidR="005270D4" w:rsidRPr="00CD22F9" w:rsidRDefault="005270D4" w:rsidP="00455BE0">
      <w:pPr>
        <w:pStyle w:val="BodyText"/>
        <w:numPr>
          <w:ilvl w:val="0"/>
          <w:numId w:val="3"/>
        </w:numPr>
        <w:spacing w:line="360" w:lineRule="auto"/>
        <w:ind w:left="0" w:firstLine="709"/>
        <w:rPr>
          <w:rFonts w:ascii="Times New Roman" w:hAnsi="Times New Roman" w:cs="Times New Roman"/>
          <w:color w:val="auto"/>
          <w:sz w:val="28"/>
          <w:szCs w:val="28"/>
        </w:rPr>
      </w:pPr>
      <w:r w:rsidRPr="00CD22F9">
        <w:rPr>
          <w:rFonts w:ascii="Times New Roman" w:hAnsi="Times New Roman" w:cs="Times New Roman"/>
          <w:color w:val="auto"/>
          <w:sz w:val="28"/>
          <w:szCs w:val="28"/>
        </w:rPr>
        <w:t xml:space="preserve"> Организация развернутых тематических книжных выставок по ключевым темам ОГП, действующих в течение всего периода обучения, а также тематических выставок к каждому занятию по ОГП.</w:t>
      </w:r>
    </w:p>
    <w:p w:rsidR="005270D4" w:rsidRPr="00CD22F9" w:rsidRDefault="005270D4" w:rsidP="00455BE0">
      <w:pPr>
        <w:pStyle w:val="BodyText"/>
        <w:spacing w:line="360" w:lineRule="auto"/>
        <w:ind w:firstLine="709"/>
        <w:rPr>
          <w:rFonts w:ascii="Times New Roman" w:hAnsi="Times New Roman" w:cs="Times New Roman"/>
          <w:color w:val="auto"/>
          <w:sz w:val="28"/>
          <w:szCs w:val="28"/>
        </w:rPr>
      </w:pPr>
      <w:r w:rsidRPr="00CD22F9">
        <w:rPr>
          <w:rFonts w:ascii="Times New Roman" w:hAnsi="Times New Roman" w:cs="Times New Roman"/>
          <w:color w:val="auto"/>
          <w:sz w:val="28"/>
          <w:szCs w:val="28"/>
          <w:u w:val="single"/>
        </w:rPr>
        <w:t>Постоянные тематические выставки</w:t>
      </w:r>
      <w:r w:rsidRPr="00CD22F9">
        <w:rPr>
          <w:rFonts w:ascii="Times New Roman" w:hAnsi="Times New Roman" w:cs="Times New Roman"/>
          <w:color w:val="auto"/>
          <w:sz w:val="28"/>
          <w:szCs w:val="28"/>
        </w:rPr>
        <w:t xml:space="preserve"> разрабатываются в соответствии со списком рекомендованной литературы на учебный год и представляют в хронологическом и развернутом виде материалы по ключевым вопросам учебного плана, основным периодам отечественной истории, изучаемым в ходе ОГП.</w:t>
      </w:r>
    </w:p>
    <w:p w:rsidR="005270D4" w:rsidRPr="00CD22F9" w:rsidRDefault="005270D4" w:rsidP="00455BE0">
      <w:pPr>
        <w:pStyle w:val="BodyText"/>
        <w:spacing w:line="360" w:lineRule="auto"/>
        <w:ind w:firstLine="709"/>
        <w:rPr>
          <w:rFonts w:ascii="Times New Roman" w:hAnsi="Times New Roman" w:cs="Times New Roman"/>
          <w:color w:val="auto"/>
          <w:sz w:val="28"/>
          <w:szCs w:val="28"/>
        </w:rPr>
      </w:pPr>
      <w:r w:rsidRPr="00CD22F9">
        <w:rPr>
          <w:rFonts w:ascii="Times New Roman" w:hAnsi="Times New Roman" w:cs="Times New Roman"/>
          <w:color w:val="auto"/>
          <w:sz w:val="28"/>
          <w:szCs w:val="28"/>
        </w:rPr>
        <w:t xml:space="preserve">При этом, целесообразно использовать </w:t>
      </w:r>
      <w:r w:rsidRPr="00CD22F9">
        <w:rPr>
          <w:rFonts w:ascii="Times New Roman" w:hAnsi="Times New Roman" w:cs="Times New Roman"/>
          <w:b/>
          <w:i/>
          <w:color w:val="auto"/>
          <w:sz w:val="28"/>
          <w:szCs w:val="28"/>
        </w:rPr>
        <w:t>малые формы  пропаганды книги  из  серии «</w:t>
      </w:r>
      <w:r w:rsidRPr="00CD22F9">
        <w:rPr>
          <w:rFonts w:ascii="Times New Roman" w:hAnsi="Times New Roman" w:cs="Times New Roman"/>
          <w:color w:val="auto"/>
          <w:sz w:val="28"/>
          <w:szCs w:val="28"/>
        </w:rPr>
        <w:t>100 лучших отечественных произведений литературы на тему защиты Отечества»).</w:t>
      </w:r>
    </w:p>
    <w:p w:rsidR="005270D4" w:rsidRPr="00CD22F9" w:rsidRDefault="005270D4" w:rsidP="00455BE0">
      <w:pPr>
        <w:pStyle w:val="BodyText"/>
        <w:spacing w:line="360" w:lineRule="auto"/>
        <w:ind w:firstLine="709"/>
        <w:rPr>
          <w:rFonts w:ascii="Times New Roman" w:hAnsi="Times New Roman" w:cs="Times New Roman"/>
          <w:color w:val="auto"/>
          <w:sz w:val="28"/>
          <w:szCs w:val="28"/>
        </w:rPr>
      </w:pPr>
      <w:r w:rsidRPr="00CD22F9">
        <w:rPr>
          <w:rFonts w:ascii="Times New Roman" w:hAnsi="Times New Roman" w:cs="Times New Roman"/>
          <w:color w:val="auto"/>
          <w:sz w:val="28"/>
          <w:szCs w:val="28"/>
        </w:rPr>
        <w:t>Тематические выставки, организуемые по каждой теме ОГП, представляют собой сравнительно небольшие по объему подборки литературы (8-15 книг и статей), предназначенные для демонстрации,  как в читальном зале библиотеки, так и при проведении занятий по ОГП в учебном классе. Поэтому такие выставки иногда называют передвижными. Подборкой литературы к ним и их оформлением, как правило, занимаются руководители групп и их помощники  при активном содействии работников библиотеки.</w:t>
      </w:r>
    </w:p>
    <w:p w:rsidR="005270D4" w:rsidRPr="00CD22F9" w:rsidRDefault="005270D4" w:rsidP="00455BE0">
      <w:pPr>
        <w:pStyle w:val="BodyText"/>
        <w:numPr>
          <w:ilvl w:val="0"/>
          <w:numId w:val="4"/>
        </w:numPr>
        <w:spacing w:line="360" w:lineRule="auto"/>
        <w:ind w:left="0" w:firstLine="709"/>
        <w:rPr>
          <w:rFonts w:ascii="Times New Roman" w:hAnsi="Times New Roman" w:cs="Times New Roman"/>
          <w:color w:val="auto"/>
          <w:sz w:val="28"/>
          <w:szCs w:val="28"/>
        </w:rPr>
      </w:pPr>
      <w:r w:rsidRPr="00CD22F9">
        <w:rPr>
          <w:rFonts w:ascii="Times New Roman" w:hAnsi="Times New Roman" w:cs="Times New Roman"/>
          <w:color w:val="auto"/>
          <w:sz w:val="28"/>
          <w:szCs w:val="28"/>
        </w:rPr>
        <w:t>Организация тематических и библиографических обзоров по разделам ОГП для различных групп личного состава;</w:t>
      </w:r>
    </w:p>
    <w:p w:rsidR="005270D4" w:rsidRPr="00CD22F9" w:rsidRDefault="005270D4" w:rsidP="00455BE0">
      <w:pPr>
        <w:pStyle w:val="BodyText"/>
        <w:numPr>
          <w:ilvl w:val="0"/>
          <w:numId w:val="4"/>
        </w:numPr>
        <w:spacing w:line="360" w:lineRule="auto"/>
        <w:ind w:left="0" w:firstLine="709"/>
        <w:rPr>
          <w:rFonts w:ascii="Times New Roman" w:hAnsi="Times New Roman" w:cs="Times New Roman"/>
          <w:color w:val="auto"/>
          <w:sz w:val="28"/>
          <w:szCs w:val="28"/>
        </w:rPr>
      </w:pPr>
      <w:r w:rsidRPr="00CD22F9">
        <w:rPr>
          <w:rFonts w:ascii="Times New Roman" w:hAnsi="Times New Roman" w:cs="Times New Roman"/>
          <w:color w:val="auto"/>
          <w:sz w:val="28"/>
          <w:szCs w:val="28"/>
        </w:rPr>
        <w:t xml:space="preserve">Организация и проведение читательских конференций, обзоров и бесед по книгам из серии  </w:t>
      </w:r>
      <w:r w:rsidRPr="00CD22F9">
        <w:rPr>
          <w:rFonts w:ascii="Times New Roman" w:hAnsi="Times New Roman" w:cs="Times New Roman"/>
          <w:b/>
          <w:i/>
          <w:color w:val="auto"/>
          <w:sz w:val="28"/>
          <w:szCs w:val="28"/>
        </w:rPr>
        <w:t>«</w:t>
      </w:r>
      <w:r w:rsidRPr="00CD22F9">
        <w:rPr>
          <w:rFonts w:ascii="Times New Roman" w:hAnsi="Times New Roman" w:cs="Times New Roman"/>
          <w:color w:val="auto"/>
          <w:sz w:val="28"/>
          <w:szCs w:val="28"/>
        </w:rPr>
        <w:t>100 лучших отечественных произведений литературы на тему защиты Отечества»);</w:t>
      </w:r>
    </w:p>
    <w:p w:rsidR="005270D4" w:rsidRDefault="005270D4" w:rsidP="00455BE0">
      <w:pPr>
        <w:pStyle w:val="BodyText"/>
        <w:numPr>
          <w:ilvl w:val="0"/>
          <w:numId w:val="4"/>
        </w:numPr>
        <w:spacing w:line="360" w:lineRule="auto"/>
        <w:ind w:left="0" w:firstLine="709"/>
        <w:rPr>
          <w:rFonts w:ascii="Times New Roman" w:hAnsi="Times New Roman" w:cs="Times New Roman"/>
          <w:color w:val="auto"/>
          <w:sz w:val="28"/>
          <w:szCs w:val="28"/>
        </w:rPr>
      </w:pPr>
      <w:r w:rsidRPr="00CD22F9">
        <w:rPr>
          <w:rFonts w:ascii="Times New Roman" w:hAnsi="Times New Roman" w:cs="Times New Roman"/>
          <w:color w:val="auto"/>
          <w:sz w:val="28"/>
          <w:szCs w:val="28"/>
        </w:rPr>
        <w:t>Обязательные выступления работников библиотек с обзорами в ходе проведения сборов и инструкт</w:t>
      </w:r>
      <w:r>
        <w:rPr>
          <w:rFonts w:ascii="Times New Roman" w:hAnsi="Times New Roman" w:cs="Times New Roman"/>
          <w:color w:val="auto"/>
          <w:sz w:val="28"/>
          <w:szCs w:val="28"/>
        </w:rPr>
        <w:t>ивно</w:t>
      </w:r>
      <w:r w:rsidRPr="00CD22F9">
        <w:rPr>
          <w:rFonts w:ascii="Times New Roman" w:hAnsi="Times New Roman" w:cs="Times New Roman"/>
          <w:color w:val="auto"/>
          <w:sz w:val="28"/>
          <w:szCs w:val="28"/>
        </w:rPr>
        <w:t>-методических занятий с руководителями групп ОГП.</w:t>
      </w:r>
    </w:p>
    <w:p w:rsidR="005270D4" w:rsidRPr="00BE7A6F" w:rsidRDefault="005270D4" w:rsidP="00455BE0">
      <w:pPr>
        <w:pStyle w:val="BodyText"/>
        <w:spacing w:line="360" w:lineRule="auto"/>
        <w:ind w:firstLine="709"/>
        <w:rPr>
          <w:rFonts w:ascii="Times New Roman" w:hAnsi="Times New Roman" w:cs="Times New Roman"/>
          <w:color w:val="auto"/>
          <w:sz w:val="16"/>
          <w:szCs w:val="16"/>
        </w:rPr>
      </w:pPr>
    </w:p>
    <w:p w:rsidR="005270D4" w:rsidRDefault="005270D4" w:rsidP="00455BE0">
      <w:pPr>
        <w:pStyle w:val="BodyText"/>
        <w:spacing w:line="360" w:lineRule="auto"/>
        <w:ind w:firstLine="709"/>
        <w:jc w:val="center"/>
        <w:rPr>
          <w:rFonts w:ascii="Times New Roman" w:hAnsi="Times New Roman" w:cs="Times New Roman"/>
          <w:b/>
          <w:color w:val="auto"/>
          <w:sz w:val="28"/>
          <w:szCs w:val="28"/>
        </w:rPr>
      </w:pPr>
      <w:r w:rsidRPr="00BE7A6F">
        <w:rPr>
          <w:rFonts w:ascii="Times New Roman" w:hAnsi="Times New Roman" w:cs="Times New Roman"/>
          <w:b/>
          <w:color w:val="auto"/>
          <w:sz w:val="28"/>
          <w:szCs w:val="28"/>
        </w:rPr>
        <w:t>ЧТО ТАКОЕ  ХИП-ХОП КУЛЬТУРА</w:t>
      </w:r>
      <w:r>
        <w:rPr>
          <w:rFonts w:ascii="Times New Roman" w:hAnsi="Times New Roman" w:cs="Times New Roman"/>
          <w:b/>
          <w:color w:val="auto"/>
          <w:sz w:val="28"/>
          <w:szCs w:val="28"/>
        </w:rPr>
        <w:t>?</w:t>
      </w:r>
    </w:p>
    <w:p w:rsidR="005270D4" w:rsidRPr="00BE7A6F" w:rsidRDefault="005270D4" w:rsidP="00455BE0">
      <w:pPr>
        <w:pStyle w:val="BodyText"/>
        <w:spacing w:line="360" w:lineRule="auto"/>
        <w:ind w:firstLine="709"/>
        <w:jc w:val="center"/>
        <w:rPr>
          <w:rFonts w:ascii="Times New Roman" w:hAnsi="Times New Roman" w:cs="Times New Roman"/>
          <w:b/>
          <w:color w:val="auto"/>
          <w:sz w:val="16"/>
          <w:szCs w:val="16"/>
        </w:rPr>
      </w:pPr>
    </w:p>
    <w:p w:rsidR="005270D4" w:rsidRPr="00BE7A6F" w:rsidRDefault="005270D4" w:rsidP="00455BE0">
      <w:pPr>
        <w:spacing w:line="360" w:lineRule="auto"/>
        <w:ind w:firstLine="709"/>
        <w:jc w:val="both"/>
        <w:rPr>
          <w:sz w:val="28"/>
          <w:szCs w:val="28"/>
        </w:rPr>
      </w:pPr>
      <w:r w:rsidRPr="00BE7A6F">
        <w:rPr>
          <w:b/>
          <w:iCs/>
          <w:sz w:val="28"/>
          <w:szCs w:val="28"/>
        </w:rPr>
        <w:t>Хип-хоп культура</w:t>
      </w:r>
      <w:r w:rsidRPr="00BE7A6F">
        <w:rPr>
          <w:b/>
          <w:i/>
          <w:iCs/>
          <w:sz w:val="28"/>
          <w:szCs w:val="28"/>
        </w:rPr>
        <w:t xml:space="preserve">. </w:t>
      </w:r>
      <w:r w:rsidRPr="00BE7A6F">
        <w:rPr>
          <w:sz w:val="28"/>
          <w:szCs w:val="28"/>
        </w:rPr>
        <w:t>Хип-хоп — «уличная культура», получившая широкое распространение с середины 1970-х годов в США, а затем во многих странах мира как одна из  форм освоения молодежью социальной практики через создание, освоение, распространение, развитие четырех основных направлений: брейк-данс, рэп, граффити и ди-джеинг. В составе элементов хип-хоп культуры рассматриваются также стритбол (уличный футбол), роллинг (определенная техника катания на роликах) и др.</w:t>
      </w:r>
    </w:p>
    <w:p w:rsidR="005270D4" w:rsidRPr="00BE7A6F" w:rsidRDefault="005270D4" w:rsidP="00455BE0">
      <w:pPr>
        <w:spacing w:line="360" w:lineRule="auto"/>
        <w:ind w:firstLine="709"/>
        <w:jc w:val="both"/>
        <w:rPr>
          <w:sz w:val="28"/>
          <w:szCs w:val="28"/>
        </w:rPr>
      </w:pPr>
      <w:r w:rsidRPr="00BE7A6F">
        <w:rPr>
          <w:sz w:val="28"/>
          <w:szCs w:val="28"/>
        </w:rPr>
        <w:t xml:space="preserve">По своему происхождению хип-хоп культура связана с бедными «цветными» кварталами крупных городов США и отразила черты культуры  ряда этнических групп. Так, за основу брейк-данса взяты афро-американский ритм и черты народного «танца в кругу», элементы акробатики, афро-бразильской борьбы капоэйро, приемы китайского кунг-фу. На становление хип-хоп культуры оказало влияние массовое распространение технических новинок в области музыкального оборудования, прежде всего появление виниловых пластинок и техники, позволявшей их проигрывать на уличных «тусовках». На этой базе сформировались первые подходы к ди-джеингу (от </w:t>
      </w:r>
      <w:r w:rsidRPr="00BE7A6F">
        <w:rPr>
          <w:sz w:val="28"/>
          <w:szCs w:val="28"/>
          <w:lang w:val="en-US"/>
        </w:rPr>
        <w:t>DJ</w:t>
      </w:r>
      <w:r w:rsidRPr="00BE7A6F">
        <w:rPr>
          <w:sz w:val="28"/>
          <w:szCs w:val="28"/>
        </w:rPr>
        <w:t xml:space="preserve"> -  </w:t>
      </w:r>
      <w:r w:rsidRPr="00BE7A6F">
        <w:rPr>
          <w:sz w:val="28"/>
          <w:szCs w:val="28"/>
          <w:lang w:val="en-US"/>
        </w:rPr>
        <w:t>disk</w:t>
      </w:r>
      <w:r w:rsidRPr="00BE7A6F">
        <w:rPr>
          <w:sz w:val="28"/>
          <w:szCs w:val="28"/>
        </w:rPr>
        <w:t xml:space="preserve"> </w:t>
      </w:r>
      <w:r w:rsidRPr="00BE7A6F">
        <w:rPr>
          <w:sz w:val="28"/>
          <w:szCs w:val="28"/>
          <w:lang w:val="en-US"/>
        </w:rPr>
        <w:t>jokej</w:t>
      </w:r>
      <w:r w:rsidRPr="00BE7A6F">
        <w:rPr>
          <w:sz w:val="28"/>
          <w:szCs w:val="28"/>
        </w:rPr>
        <w:t xml:space="preserve"> -  ведущий программу, составленную из звукозаписей). П. Шэффер, в частности, рассматривается как один из первых </w:t>
      </w:r>
      <w:r w:rsidRPr="00BE7A6F">
        <w:rPr>
          <w:sz w:val="28"/>
          <w:szCs w:val="28"/>
          <w:lang w:val="en-US"/>
        </w:rPr>
        <w:t>DJ</w:t>
      </w:r>
      <w:r w:rsidRPr="00BE7A6F">
        <w:rPr>
          <w:sz w:val="28"/>
          <w:szCs w:val="28"/>
        </w:rPr>
        <w:t>, который в 1930-е годы стал трансформировать записанную на пластинках музыку путем проигрывания сразу двух пластинок, изменения скорости вращения дисков и т. д., что позже вошло в практику ди-джеинга.</w:t>
      </w:r>
    </w:p>
    <w:p w:rsidR="005270D4" w:rsidRPr="00BE7A6F" w:rsidRDefault="005270D4" w:rsidP="00455BE0">
      <w:pPr>
        <w:spacing w:line="360" w:lineRule="auto"/>
        <w:ind w:firstLine="709"/>
        <w:jc w:val="both"/>
        <w:rPr>
          <w:sz w:val="28"/>
          <w:szCs w:val="28"/>
        </w:rPr>
      </w:pPr>
      <w:r w:rsidRPr="00BE7A6F">
        <w:rPr>
          <w:sz w:val="28"/>
          <w:szCs w:val="28"/>
        </w:rPr>
        <w:t>Хип-хоп культура</w:t>
      </w:r>
      <w:r>
        <w:rPr>
          <w:sz w:val="28"/>
          <w:szCs w:val="28"/>
        </w:rPr>
        <w:t xml:space="preserve"> - </w:t>
      </w:r>
      <w:r w:rsidRPr="00BE7A6F">
        <w:rPr>
          <w:sz w:val="28"/>
          <w:szCs w:val="28"/>
        </w:rPr>
        <w:t xml:space="preserve">сложное культурное образование. В формировании граффити как направления хип-хоп культуры проявился контркультурный характер этой социокультурной практики. Напротив, </w:t>
      </w:r>
      <w:r w:rsidRPr="00BE7A6F">
        <w:rPr>
          <w:i/>
          <w:iCs/>
          <w:sz w:val="28"/>
          <w:szCs w:val="28"/>
        </w:rPr>
        <w:t>рэп</w:t>
      </w:r>
      <w:r w:rsidRPr="00BE7A6F">
        <w:rPr>
          <w:sz w:val="28"/>
          <w:szCs w:val="28"/>
        </w:rPr>
        <w:t xml:space="preserve"> (ритмическая скороговорка; англ. </w:t>
      </w:r>
      <w:r w:rsidRPr="00BE7A6F">
        <w:rPr>
          <w:sz w:val="28"/>
          <w:szCs w:val="28"/>
          <w:lang w:val="en-US"/>
        </w:rPr>
        <w:t>rap</w:t>
      </w:r>
      <w:r w:rsidRPr="00BE7A6F">
        <w:rPr>
          <w:sz w:val="28"/>
          <w:szCs w:val="28"/>
        </w:rPr>
        <w:t xml:space="preserve"> — легкий удар, стук) тесно связан с культурной традицией, восходящей к искусству африканских поэтов-проповедников, а также к принятым формам быстрого, ритмичного проговаривания текстов молитв и проповедей, что является характерной чертой черных протестантских общин в США. Скороговорка применялась на черных радиостанциях ди-джеями в 1950–1960-е гг. (</w:t>
      </w:r>
      <w:r w:rsidRPr="00BE7A6F">
        <w:rPr>
          <w:sz w:val="28"/>
          <w:szCs w:val="28"/>
          <w:lang w:val="en-US"/>
        </w:rPr>
        <w:t>jive</w:t>
      </w:r>
      <w:r w:rsidRPr="00BE7A6F">
        <w:rPr>
          <w:sz w:val="28"/>
          <w:szCs w:val="28"/>
        </w:rPr>
        <w:t>-</w:t>
      </w:r>
      <w:r w:rsidRPr="00BE7A6F">
        <w:rPr>
          <w:sz w:val="28"/>
          <w:szCs w:val="28"/>
          <w:lang w:val="en-US"/>
        </w:rPr>
        <w:t>talking</w:t>
      </w:r>
      <w:r w:rsidRPr="00BE7A6F">
        <w:rPr>
          <w:sz w:val="28"/>
          <w:szCs w:val="28"/>
        </w:rPr>
        <w:t xml:space="preserve">). Некоторые исследователи относят к истокам рэпа ритмичные хвастливо-угрожающие тексты, произносимые боксерами на ринге перед матчем для устрашения противника, как это делал, в частности, Мухаммед Али. Рэп как типичный образец городской, уличной культуры многое взял из эстетики «дворовой» жизни, быта музыкантов-лабухов и пр. Одной из черт раннего рэпа является хвастовство как способ самоутверждения. В скороговорке присутствует не только жесткая ритмическая основа, но и рифмы, что сделало рэп разновидностью современной поэзии. Происхождение рэпа исследователи связывают с инновациями </w:t>
      </w:r>
      <w:r w:rsidRPr="00BE7A6F">
        <w:rPr>
          <w:sz w:val="28"/>
          <w:szCs w:val="28"/>
          <w:lang w:val="en-US"/>
        </w:rPr>
        <w:t>DJ</w:t>
      </w:r>
      <w:r w:rsidRPr="00BE7A6F">
        <w:rPr>
          <w:sz w:val="28"/>
          <w:szCs w:val="28"/>
        </w:rPr>
        <w:t xml:space="preserve"> </w:t>
      </w:r>
      <w:r w:rsidRPr="00BE7A6F">
        <w:rPr>
          <w:sz w:val="28"/>
          <w:szCs w:val="28"/>
          <w:lang w:val="en-US"/>
        </w:rPr>
        <w:t>Kool</w:t>
      </w:r>
      <w:r w:rsidRPr="00BE7A6F">
        <w:rPr>
          <w:sz w:val="28"/>
          <w:szCs w:val="28"/>
        </w:rPr>
        <w:t xml:space="preserve"> </w:t>
      </w:r>
      <w:r w:rsidRPr="00BE7A6F">
        <w:rPr>
          <w:sz w:val="28"/>
          <w:szCs w:val="28"/>
          <w:lang w:val="en-US"/>
        </w:rPr>
        <w:t>Herc</w:t>
      </w:r>
      <w:r w:rsidRPr="00BE7A6F">
        <w:rPr>
          <w:sz w:val="28"/>
          <w:szCs w:val="28"/>
        </w:rPr>
        <w:t>, который в 1975 г. начал на вечеринках во время танца подключать микрофон и говорить с танцующей толпой. Поначалу это были односложные покрики или скандирование какой-нибудь подбадривающей фразы, позже рэп породил развернутые поэтические монологи.</w:t>
      </w:r>
    </w:p>
    <w:p w:rsidR="005270D4" w:rsidRPr="00BE7A6F" w:rsidRDefault="005270D4" w:rsidP="00455BE0">
      <w:pPr>
        <w:spacing w:line="360" w:lineRule="auto"/>
        <w:ind w:firstLine="709"/>
        <w:jc w:val="both"/>
        <w:rPr>
          <w:sz w:val="28"/>
          <w:szCs w:val="28"/>
        </w:rPr>
      </w:pPr>
      <w:r w:rsidRPr="00BE7A6F">
        <w:rPr>
          <w:sz w:val="28"/>
          <w:szCs w:val="28"/>
        </w:rPr>
        <w:t>В СССР первая волна хип-хоп культуры прокатилась в середине 1980-х годов. Источником информации о хип-хопе были фильмы, которые привозились из-за границы частными лицами. Джазовый ансамбль «Арсенал» (рук. А. Козлов) одним из первых стал строить танцевальную часть концертов на основе брейк-данса. Появившиеся первые команды, ориентированные на хип-хоп, не встречают сопротивления власти  и  поддерживаются демократической общественностью. Проводятся фестивали брейк-данса, образцы брейка появляется в фильмах («Диск-жокей», «Женский клуб», «Танцы на крыше», «Гремучая дюжина», «С роботами не шутят» и др.). В настоящее время хип-хоп культура в России не воспринимается как контркультурное образование. Первоначально оно рассматривалось как прямое свидетельство американизации общественного сознания российской молодежи, но теперь более ясна адаптивность хип-хопа в отношении различных социокультурных систем, в частности менталитета россиян. Часто молодежные хип-хоп коллективы приглашают на различные крупные презентации, праздники, форумы, фестивали. В ряде мест группам хип-хопа оказывается поддержка органами государственной власти, общественными объединениями (в частности, Российский союз молодежи разработал программу «Хип-хоп старт»). В Чебоксарах на протяжении ряда лет проводятся международные фестивали хип-хоп культуры «Кофемолка» при организационной и финансовой поддержке федеральных и региональных структур, ответственных за осуществление мер в области государственной молодежной политики. В Якутии проходят фестивали «Hip-hop live». На регулярной основе проводятся Московский открытый фестиваль по брейк-дансу «</w:t>
      </w:r>
      <w:r w:rsidRPr="00BE7A6F">
        <w:rPr>
          <w:sz w:val="28"/>
          <w:szCs w:val="28"/>
          <w:lang w:val="en-US"/>
        </w:rPr>
        <w:t>OPEN</w:t>
      </w:r>
      <w:r w:rsidRPr="00BE7A6F">
        <w:rPr>
          <w:sz w:val="28"/>
          <w:szCs w:val="28"/>
        </w:rPr>
        <w:t>», международный рэп-фестиваль «</w:t>
      </w:r>
      <w:r w:rsidRPr="00BE7A6F">
        <w:rPr>
          <w:sz w:val="28"/>
          <w:szCs w:val="28"/>
          <w:lang w:val="en-US"/>
        </w:rPr>
        <w:t>RAP</w:t>
      </w:r>
      <w:r w:rsidRPr="00BE7A6F">
        <w:rPr>
          <w:sz w:val="28"/>
          <w:szCs w:val="28"/>
        </w:rPr>
        <w:t>-</w:t>
      </w:r>
      <w:r w:rsidRPr="00BE7A6F">
        <w:rPr>
          <w:sz w:val="28"/>
          <w:szCs w:val="28"/>
          <w:lang w:val="en-US"/>
        </w:rPr>
        <w:t>music</w:t>
      </w:r>
      <w:r w:rsidRPr="00BE7A6F">
        <w:rPr>
          <w:sz w:val="28"/>
          <w:szCs w:val="28"/>
        </w:rPr>
        <w:t>», официальный отборочный тур чемпионата мира по брейк-дансу для команд из России и стран СНГ «</w:t>
      </w:r>
      <w:r w:rsidRPr="00BE7A6F">
        <w:rPr>
          <w:sz w:val="28"/>
          <w:szCs w:val="28"/>
          <w:lang w:val="en-US"/>
        </w:rPr>
        <w:t>BOTY</w:t>
      </w:r>
      <w:r w:rsidRPr="00BE7A6F">
        <w:rPr>
          <w:sz w:val="28"/>
          <w:szCs w:val="28"/>
        </w:rPr>
        <w:t xml:space="preserve"> — </w:t>
      </w:r>
      <w:r w:rsidRPr="00BE7A6F">
        <w:rPr>
          <w:sz w:val="28"/>
          <w:szCs w:val="28"/>
          <w:lang w:val="en-US"/>
        </w:rPr>
        <w:t>Russia</w:t>
      </w:r>
      <w:r w:rsidRPr="00BE7A6F">
        <w:rPr>
          <w:sz w:val="28"/>
          <w:szCs w:val="28"/>
        </w:rPr>
        <w:t>» и др.</w:t>
      </w:r>
    </w:p>
    <w:p w:rsidR="005270D4" w:rsidRPr="00BE7A6F" w:rsidRDefault="005270D4" w:rsidP="00455BE0">
      <w:pPr>
        <w:spacing w:line="360" w:lineRule="auto"/>
        <w:ind w:firstLine="709"/>
        <w:jc w:val="both"/>
        <w:rPr>
          <w:sz w:val="28"/>
          <w:szCs w:val="28"/>
        </w:rPr>
      </w:pPr>
      <w:r w:rsidRPr="00BE7A6F">
        <w:rPr>
          <w:sz w:val="28"/>
          <w:szCs w:val="28"/>
        </w:rPr>
        <w:t xml:space="preserve">При поддержке мероприятий в области хип-хоп культуры учитывается, что по происхождению хип-хоп связан с бескорыстным интересом городской молодежи к самовыражению и освоению окружающего мира в своеобразных субкультурных формах. Поскольку особенности хип-хоп культуры связаны с действиями на открытых территориях, в парках, на спортивных площадках, она стала своего рода альтернативой молодежным бандам преступного характера. «Сражения» между ди-джеями, соревнования между мастерами брейк-данса и рэпа, по данным исследований, привели к ощутимым положительным последствиям: снизилась общая агрессивность разборок между уличными бандами, отрицательная энергия противостояния реализовалась в другой форме, молодежь, увлеченная хип-хопом, была отвлечена от наркотиков и алкоголя, поскольку занятие брейком требует спортивной подготовки. Хип-хоп заметно оздоровил обстановку в криминальных, неблагополучных кварталах крупных городов Америки и Европы, других регионов мира. В своих некоммерческих формах хип-хоп культура не требует от молодежи больших финансовых вложений, дает возможность организовать активный досуг определенной части молодежи, ориентированной на ценности этой субкультурной конструкции. </w:t>
      </w:r>
    </w:p>
    <w:p w:rsidR="005270D4" w:rsidRPr="00BE7A6F" w:rsidRDefault="005270D4" w:rsidP="00455BE0">
      <w:pPr>
        <w:spacing w:line="360" w:lineRule="auto"/>
        <w:ind w:firstLine="709"/>
        <w:jc w:val="both"/>
        <w:rPr>
          <w:sz w:val="28"/>
          <w:szCs w:val="28"/>
        </w:rPr>
      </w:pPr>
      <w:r w:rsidRPr="00BE7A6F">
        <w:rPr>
          <w:i/>
          <w:iCs/>
          <w:sz w:val="28"/>
          <w:szCs w:val="28"/>
        </w:rPr>
        <w:t>Брейк-данс</w:t>
      </w:r>
      <w:r w:rsidRPr="00BE7A6F">
        <w:rPr>
          <w:sz w:val="28"/>
          <w:szCs w:val="28"/>
        </w:rPr>
        <w:t xml:space="preserve"> (англ. Breakdanc</w:t>
      </w:r>
      <w:r w:rsidRPr="00BE7A6F">
        <w:rPr>
          <w:sz w:val="28"/>
          <w:szCs w:val="28"/>
          <w:lang w:val="en-US"/>
        </w:rPr>
        <w:t>e</w:t>
      </w:r>
      <w:r>
        <w:rPr>
          <w:sz w:val="28"/>
          <w:szCs w:val="28"/>
        </w:rPr>
        <w:t xml:space="preserve"> - </w:t>
      </w:r>
      <w:r w:rsidRPr="00BE7A6F">
        <w:rPr>
          <w:sz w:val="28"/>
          <w:szCs w:val="28"/>
        </w:rPr>
        <w:t xml:space="preserve">«ломаный танец») </w:t>
      </w:r>
      <w:r>
        <w:rPr>
          <w:sz w:val="28"/>
          <w:szCs w:val="28"/>
        </w:rPr>
        <w:t xml:space="preserve">- </w:t>
      </w:r>
      <w:r w:rsidRPr="00BE7A6F">
        <w:rPr>
          <w:sz w:val="28"/>
          <w:szCs w:val="28"/>
        </w:rPr>
        <w:t xml:space="preserve">вид «танца в кругу», связанный с хип-хоп культурой. Для его обозначения также используются слова (некоторые вошли в молодежный сленг) «брейкинг», «рокинг» (первоначальное название брейк-данса), «би-боинг» (от </w:t>
      </w:r>
      <w:r w:rsidRPr="00BE7A6F">
        <w:rPr>
          <w:sz w:val="28"/>
          <w:szCs w:val="28"/>
          <w:lang w:val="en-US"/>
        </w:rPr>
        <w:t>b</w:t>
      </w:r>
      <w:r w:rsidRPr="00BE7A6F">
        <w:rPr>
          <w:sz w:val="28"/>
          <w:szCs w:val="28"/>
        </w:rPr>
        <w:t>-</w:t>
      </w:r>
      <w:r w:rsidRPr="00BE7A6F">
        <w:rPr>
          <w:sz w:val="28"/>
          <w:szCs w:val="28"/>
          <w:lang w:val="en-US"/>
        </w:rPr>
        <w:t>boy</w:t>
      </w:r>
      <w:r w:rsidRPr="00BE7A6F">
        <w:rPr>
          <w:sz w:val="28"/>
          <w:szCs w:val="28"/>
        </w:rPr>
        <w:t xml:space="preserve"> — парень, исполняющий брейк, но, возможно, и от африканского слова </w:t>
      </w:r>
      <w:r w:rsidRPr="00BE7A6F">
        <w:rPr>
          <w:sz w:val="28"/>
          <w:szCs w:val="28"/>
          <w:lang w:val="en-US"/>
        </w:rPr>
        <w:t>b</w:t>
      </w:r>
      <w:r w:rsidRPr="00BE7A6F">
        <w:rPr>
          <w:sz w:val="28"/>
          <w:szCs w:val="28"/>
        </w:rPr>
        <w:t xml:space="preserve">oioing </w:t>
      </w:r>
      <w:r>
        <w:rPr>
          <w:sz w:val="28"/>
          <w:szCs w:val="28"/>
        </w:rPr>
        <w:t xml:space="preserve"> - </w:t>
      </w:r>
      <w:r w:rsidRPr="00BE7A6F">
        <w:rPr>
          <w:sz w:val="28"/>
          <w:szCs w:val="28"/>
        </w:rPr>
        <w:t xml:space="preserve">танец, состоящий из прыжков). Возник в конце 1950-х годов в Нью-Йорке как явление молодежной «культуры улиц» в кварталах иммигрантов. По данным исследователей хип-хоп культуры, в конце 1960-х годов брейк-данс существовал еще в виде двух самостоятельных танцев </w:t>
      </w:r>
      <w:r>
        <w:rPr>
          <w:sz w:val="28"/>
          <w:szCs w:val="28"/>
        </w:rPr>
        <w:t>-</w:t>
      </w:r>
      <w:r w:rsidRPr="00BE7A6F">
        <w:rPr>
          <w:sz w:val="28"/>
          <w:szCs w:val="28"/>
        </w:rPr>
        <w:t xml:space="preserve"> лос-анджелесской пантомимы, шедшей от негритянской традиции, и нью-йоркского акробатического стиля</w:t>
      </w:r>
      <w:r>
        <w:rPr>
          <w:sz w:val="28"/>
          <w:szCs w:val="28"/>
        </w:rPr>
        <w:t>.</w:t>
      </w:r>
      <w:r w:rsidRPr="00BE7A6F">
        <w:rPr>
          <w:sz w:val="28"/>
          <w:szCs w:val="28"/>
        </w:rPr>
        <w:t xml:space="preserve"> </w:t>
      </w:r>
    </w:p>
    <w:p w:rsidR="005270D4" w:rsidRPr="00BE7A6F" w:rsidRDefault="005270D4" w:rsidP="00455BE0">
      <w:pPr>
        <w:spacing w:line="360" w:lineRule="auto"/>
        <w:ind w:firstLine="709"/>
        <w:jc w:val="both"/>
        <w:rPr>
          <w:sz w:val="28"/>
          <w:szCs w:val="28"/>
        </w:rPr>
      </w:pPr>
      <w:r w:rsidRPr="00BE7A6F">
        <w:rPr>
          <w:sz w:val="28"/>
          <w:szCs w:val="28"/>
        </w:rPr>
        <w:t xml:space="preserve">В СССР/России брейк-данс стал известен в середине 1980-х годов. В 1985 г. возникли первые команды брейкеров «Меркурий» и «Магический круг». Началось проведение фестивалей брейк-данса (Таллин, 1985; Москва, 1986; Рига, 1987 и др.). Вновь интерес к танцу в молодежной среде распространяется в 1990-х годах. Появляются новые команды исполнителей, открываются первые танцевальные школы брейка, этот танцевальный стиль демонстрируется по телевидению (особенно часто — по </w:t>
      </w:r>
      <w:r w:rsidRPr="00BE7A6F">
        <w:rPr>
          <w:sz w:val="28"/>
          <w:szCs w:val="28"/>
          <w:lang w:val="en-US"/>
        </w:rPr>
        <w:t>MTV</w:t>
      </w:r>
      <w:r w:rsidRPr="00BE7A6F">
        <w:rPr>
          <w:sz w:val="28"/>
          <w:szCs w:val="28"/>
        </w:rPr>
        <w:t>). С 2001 г. Россия впервые официально участвует в международном чемпионате по брейк-дансу.</w:t>
      </w:r>
    </w:p>
    <w:p w:rsidR="005270D4" w:rsidRPr="00BE7A6F" w:rsidRDefault="005270D4" w:rsidP="00455BE0">
      <w:pPr>
        <w:spacing w:line="360" w:lineRule="auto"/>
        <w:ind w:firstLine="709"/>
        <w:jc w:val="both"/>
        <w:rPr>
          <w:sz w:val="28"/>
          <w:szCs w:val="28"/>
        </w:rPr>
      </w:pPr>
      <w:r w:rsidRPr="00BE7A6F">
        <w:rPr>
          <w:i/>
          <w:iCs/>
          <w:sz w:val="28"/>
          <w:szCs w:val="28"/>
        </w:rPr>
        <w:t>Граффити</w:t>
      </w:r>
      <w:r w:rsidRPr="00BE7A6F">
        <w:rPr>
          <w:sz w:val="28"/>
          <w:szCs w:val="28"/>
        </w:rPr>
        <w:t xml:space="preserve"> (ит. Graffito</w:t>
      </w:r>
      <w:r>
        <w:rPr>
          <w:sz w:val="28"/>
          <w:szCs w:val="28"/>
        </w:rPr>
        <w:t xml:space="preserve"> </w:t>
      </w:r>
      <w:r w:rsidRPr="00BE7A6F">
        <w:rPr>
          <w:sz w:val="28"/>
          <w:szCs w:val="28"/>
        </w:rPr>
        <w:t>— «нацарапанный») —</w:t>
      </w:r>
      <w:r>
        <w:rPr>
          <w:sz w:val="28"/>
          <w:szCs w:val="28"/>
        </w:rPr>
        <w:t xml:space="preserve"> </w:t>
      </w:r>
      <w:r w:rsidRPr="00BE7A6F">
        <w:rPr>
          <w:sz w:val="28"/>
          <w:szCs w:val="28"/>
        </w:rPr>
        <w:t xml:space="preserve">вид художественного искусства, настенная символическая живопись, придание текстовой информации определенной образной формы. В этом смысле термина граффити являются феноменом хип-хоп культуры. Это своеобразное направление артдизайна, получившее распространение в молодежной среде и ставшее фактом контркультуры, переросшей в устойчивую социально-художественную практику. </w:t>
      </w:r>
    </w:p>
    <w:p w:rsidR="005270D4" w:rsidRPr="00BE7A6F" w:rsidRDefault="005270D4" w:rsidP="00455BE0">
      <w:pPr>
        <w:spacing w:line="360" w:lineRule="auto"/>
        <w:ind w:firstLine="709"/>
        <w:jc w:val="both"/>
        <w:rPr>
          <w:sz w:val="28"/>
          <w:szCs w:val="28"/>
        </w:rPr>
      </w:pPr>
      <w:r w:rsidRPr="00BE7A6F">
        <w:rPr>
          <w:sz w:val="28"/>
          <w:szCs w:val="28"/>
        </w:rPr>
        <w:t>История граффити начинается в середине 1960-х годов в Филадельфии (США), где впервые зафиксирован «бомбинг» (</w:t>
      </w:r>
      <w:r w:rsidRPr="00BE7A6F">
        <w:rPr>
          <w:sz w:val="28"/>
          <w:szCs w:val="28"/>
          <w:lang w:val="en-US"/>
        </w:rPr>
        <w:t>to</w:t>
      </w:r>
      <w:r w:rsidRPr="00BE7A6F">
        <w:rPr>
          <w:sz w:val="28"/>
          <w:szCs w:val="28"/>
        </w:rPr>
        <w:t xml:space="preserve"> </w:t>
      </w:r>
      <w:r w:rsidRPr="00BE7A6F">
        <w:rPr>
          <w:sz w:val="28"/>
          <w:szCs w:val="28"/>
          <w:lang w:val="en-US"/>
        </w:rPr>
        <w:t>bomb</w:t>
      </w:r>
      <w:r w:rsidRPr="00BE7A6F">
        <w:rPr>
          <w:sz w:val="28"/>
          <w:szCs w:val="28"/>
        </w:rPr>
        <w:t xml:space="preserve"> — «бомбить») — практика писания на стенах общественных зданий своих имен как художественно оформленных текстов. Исполнители таких надписей получили название «райтеры» (от англ. </w:t>
      </w:r>
      <w:r w:rsidRPr="00BE7A6F">
        <w:rPr>
          <w:sz w:val="28"/>
          <w:szCs w:val="28"/>
          <w:lang w:val="en-US"/>
        </w:rPr>
        <w:t>write</w:t>
      </w:r>
      <w:r w:rsidRPr="00BE7A6F">
        <w:rPr>
          <w:sz w:val="28"/>
          <w:szCs w:val="28"/>
        </w:rPr>
        <w:t xml:space="preserve"> — «писать»). Изначально увлечение граффити формировалось не только в противопоставлении социальным нормам, общественной пристойности, но и как соревнование со «своими», где значимым было нарисовать свой «тэг» на более видном, на самом неожиданном месте. Развиваясь из культуры улиц, граффити менялись по манере исполнения и применяемой технике исполнения. Если первоначально основным инструментом райтеров были самодельные маркеры, а оттенки придавались красками для обуви и штемпелей, то позже появились аэрозоли для окрашивания автомобилей, и «тэги» повсеместно стали цветными. С 1972 г. граффити развивается как монументальное искусство с применением оригинальных шрифтовых стилей. В итоге появились новые черты молодежной субкультурной активности: конкуренция групп, исполнявших «тэги» в разной шрифтовой манере. «Тэги» противников нередко зачеркивались или зарисовывались своими. Соответственно, такие действия становились частью субкультур, ориентированных на экстрим.</w:t>
      </w:r>
    </w:p>
    <w:p w:rsidR="005270D4" w:rsidRPr="00BE7A6F" w:rsidRDefault="005270D4" w:rsidP="00455BE0">
      <w:pPr>
        <w:spacing w:line="360" w:lineRule="auto"/>
        <w:ind w:firstLine="709"/>
        <w:jc w:val="both"/>
        <w:rPr>
          <w:sz w:val="28"/>
          <w:szCs w:val="28"/>
        </w:rPr>
      </w:pPr>
      <w:r w:rsidRPr="00BE7A6F">
        <w:rPr>
          <w:sz w:val="28"/>
          <w:szCs w:val="28"/>
        </w:rPr>
        <w:t xml:space="preserve">К концу 1990-х гг. утвердились другие формы соревнования мастеров граффити (при арбитраже третьей стороны): конкурс двух групп, рисующих на своей части стены, для выяснения кто лучше; выделение кварталов, которые претендующая на первенство группа должна освоить за определенное время (учитывается количество надписей) и т. д. Проигравший обычно расплачивается с победителем красками и материалами для работы. </w:t>
      </w:r>
    </w:p>
    <w:p w:rsidR="005270D4" w:rsidRPr="00BE7A6F" w:rsidRDefault="005270D4" w:rsidP="00455BE0">
      <w:pPr>
        <w:spacing w:line="360" w:lineRule="auto"/>
        <w:ind w:firstLine="709"/>
        <w:jc w:val="both"/>
        <w:rPr>
          <w:sz w:val="28"/>
          <w:szCs w:val="28"/>
        </w:rPr>
      </w:pPr>
      <w:r w:rsidRPr="00BE7A6F">
        <w:rPr>
          <w:sz w:val="28"/>
          <w:szCs w:val="28"/>
        </w:rPr>
        <w:t>Стили и техники граффити быстро распространились в Европе, на других континентах. Появился «граффити-туризм» — поездки молодежи в другие города и страны с целью написать там свои имена. Стилистика граффити вместе с ее молодыми почитателями вошла в поп-культуру, преобразовала компьютерный дизайн (особенно компьютерные игры), широко применяется в Интернете, рекламе.</w:t>
      </w:r>
    </w:p>
    <w:p w:rsidR="005270D4" w:rsidRPr="00BE7A6F" w:rsidRDefault="005270D4" w:rsidP="00455BE0">
      <w:pPr>
        <w:spacing w:line="360" w:lineRule="auto"/>
        <w:ind w:firstLine="709"/>
        <w:jc w:val="both"/>
        <w:rPr>
          <w:sz w:val="28"/>
          <w:szCs w:val="28"/>
        </w:rPr>
      </w:pPr>
      <w:r w:rsidRPr="00BE7A6F">
        <w:rPr>
          <w:sz w:val="28"/>
          <w:szCs w:val="28"/>
        </w:rPr>
        <w:t xml:space="preserve">В СССР/России с приходом моды на брейк-данс определенной частью молодежи начали осваиваться и практики граффити. Это увлечение сохраняется, хотя столь массового характера, как в европейских странах, не имеет. Граффити выступает как одна из основ определенных стилей жизни в некоторых из молодежных сообществ (прежде всего воспринявших импульсы от хип-хоп культуры). </w:t>
      </w:r>
    </w:p>
    <w:p w:rsidR="005270D4" w:rsidRPr="00BE7A6F" w:rsidRDefault="005270D4" w:rsidP="00455BE0">
      <w:pPr>
        <w:spacing w:line="360" w:lineRule="auto"/>
        <w:ind w:firstLine="709"/>
        <w:jc w:val="both"/>
        <w:rPr>
          <w:sz w:val="28"/>
          <w:szCs w:val="28"/>
        </w:rPr>
      </w:pPr>
      <w:r w:rsidRPr="00BE7A6F">
        <w:rPr>
          <w:sz w:val="28"/>
          <w:szCs w:val="28"/>
        </w:rPr>
        <w:t>В крупных российских городах довольно много молодежи в одежде, стилистически связанной с рэпом. Но фанаты рэпа относятся к «крутым парням в широких штанах (а часто просто в узких с карманами)», изображающих из себя рэперов, с презрением. На то обстоятельство, что рэперская одежда встречается достаточно часто в Москве и в некоторых других российских городах, в большей мере влияет экономический фактор: такая одежда продается на оптовых вещевых рынках и относительно недорога. Но, разумеется, определенная часть молодежи вполне сознательно ориентирована на хип-хоп культуру.</w:t>
      </w:r>
    </w:p>
    <w:p w:rsidR="005270D4" w:rsidRPr="00BE7A6F" w:rsidRDefault="005270D4" w:rsidP="00455BE0">
      <w:pPr>
        <w:pStyle w:val="BodyText"/>
        <w:spacing w:line="360" w:lineRule="auto"/>
        <w:ind w:firstLine="709"/>
        <w:rPr>
          <w:rFonts w:ascii="Times New Roman" w:hAnsi="Times New Roman" w:cs="Times New Roman"/>
          <w:color w:val="auto"/>
          <w:sz w:val="28"/>
          <w:szCs w:val="28"/>
        </w:rPr>
      </w:pPr>
    </w:p>
    <w:p w:rsidR="005270D4" w:rsidRDefault="005270D4"/>
    <w:sectPr w:rsidR="005270D4" w:rsidSect="00F067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tiqu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7140D"/>
    <w:multiLevelType w:val="hybridMultilevel"/>
    <w:tmpl w:val="B150D4C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38C35916"/>
    <w:multiLevelType w:val="hybridMultilevel"/>
    <w:tmpl w:val="F5CE77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C64152A"/>
    <w:multiLevelType w:val="hybridMultilevel"/>
    <w:tmpl w:val="2E70F4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24C7F8E"/>
    <w:multiLevelType w:val="hybridMultilevel"/>
    <w:tmpl w:val="B136DEE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5BE0"/>
    <w:rsid w:val="00145557"/>
    <w:rsid w:val="001B0834"/>
    <w:rsid w:val="002674E5"/>
    <w:rsid w:val="00281788"/>
    <w:rsid w:val="002E2FA8"/>
    <w:rsid w:val="003227A6"/>
    <w:rsid w:val="004178AE"/>
    <w:rsid w:val="00437373"/>
    <w:rsid w:val="00452EF4"/>
    <w:rsid w:val="00455671"/>
    <w:rsid w:val="00455BE0"/>
    <w:rsid w:val="0045685C"/>
    <w:rsid w:val="0048450B"/>
    <w:rsid w:val="005270D4"/>
    <w:rsid w:val="005C6D1A"/>
    <w:rsid w:val="006F0916"/>
    <w:rsid w:val="00704347"/>
    <w:rsid w:val="007E4266"/>
    <w:rsid w:val="00991F1B"/>
    <w:rsid w:val="00A94065"/>
    <w:rsid w:val="00AA153F"/>
    <w:rsid w:val="00B17FDC"/>
    <w:rsid w:val="00B44F8F"/>
    <w:rsid w:val="00BD4639"/>
    <w:rsid w:val="00BE7A6F"/>
    <w:rsid w:val="00BF2FAF"/>
    <w:rsid w:val="00C90571"/>
    <w:rsid w:val="00CD22F9"/>
    <w:rsid w:val="00CF7EAF"/>
    <w:rsid w:val="00E43F2E"/>
    <w:rsid w:val="00E459BE"/>
    <w:rsid w:val="00ED4CEE"/>
    <w:rsid w:val="00F067BB"/>
    <w:rsid w:val="00F25819"/>
    <w:rsid w:val="00F7422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BE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55BE0"/>
    <w:pPr>
      <w:autoSpaceDE w:val="0"/>
      <w:autoSpaceDN w:val="0"/>
      <w:adjustRightInd w:val="0"/>
      <w:ind w:firstLine="170"/>
      <w:jc w:val="both"/>
    </w:pPr>
    <w:rPr>
      <w:rFonts w:ascii="Antiqua" w:hAnsi="Antiqua" w:cs="Antiqua"/>
      <w:color w:val="000000"/>
      <w:sz w:val="20"/>
      <w:szCs w:val="20"/>
    </w:rPr>
  </w:style>
  <w:style w:type="character" w:customStyle="1" w:styleId="BodyTextChar">
    <w:name w:val="Body Text Char"/>
    <w:basedOn w:val="DefaultParagraphFont"/>
    <w:link w:val="BodyText"/>
    <w:uiPriority w:val="99"/>
    <w:locked/>
    <w:rsid w:val="00455BE0"/>
    <w:rPr>
      <w:rFonts w:ascii="Antiqua" w:hAnsi="Antiqua" w:cs="Antiqua"/>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divs>
    <w:div w:id="6848663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36</Pages>
  <Words>8982</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User</cp:lastModifiedBy>
  <cp:revision>3</cp:revision>
  <dcterms:created xsi:type="dcterms:W3CDTF">2012-03-30T12:55:00Z</dcterms:created>
  <dcterms:modified xsi:type="dcterms:W3CDTF">2012-03-30T12:07:00Z</dcterms:modified>
</cp:coreProperties>
</file>