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7818" w14:textId="568D52B6" w:rsidR="007214D8" w:rsidRPr="001323E8" w:rsidRDefault="00936D6D" w:rsidP="007214D8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4B70D4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</w:t>
      </w:r>
      <w:r w:rsidR="007214D8" w:rsidRPr="001323E8">
        <w:rPr>
          <w:rFonts w:ascii="Times New Roman" w:hAnsi="Times New Roman" w:cs="Times New Roman"/>
          <w:sz w:val="28"/>
          <w:szCs w:val="28"/>
          <w:u w:val="double"/>
        </w:rPr>
        <w:t>________________________________</w:t>
      </w:r>
    </w:p>
    <w:p w14:paraId="1A51052A" w14:textId="77777777" w:rsidR="007214D8" w:rsidRPr="001323E8" w:rsidRDefault="007214D8" w:rsidP="007214D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Центральный дома Российской Армии </w:t>
      </w:r>
    </w:p>
    <w:p w14:paraId="313FEAEF" w14:textId="77777777" w:rsidR="007214D8" w:rsidRPr="001323E8" w:rsidRDefault="007214D8" w:rsidP="007214D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им. М.В. Фрунзе</w:t>
      </w:r>
    </w:p>
    <w:p w14:paraId="7C24A205" w14:textId="2DA5841A" w:rsidR="007214D8" w:rsidRPr="001323E8" w:rsidRDefault="007214D8" w:rsidP="007214D8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1323E8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__________________________________________________________________________</w:t>
      </w:r>
    </w:p>
    <w:p w14:paraId="246899CC" w14:textId="77777777" w:rsidR="007214D8" w:rsidRPr="001323E8" w:rsidRDefault="007214D8" w:rsidP="007214D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Библиотека</w:t>
      </w:r>
    </w:p>
    <w:p w14:paraId="5BE0E3E0" w14:textId="77777777" w:rsidR="007214D8" w:rsidRPr="001323E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5D92EE20" w14:textId="77777777" w:rsidR="007214D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63516" w14:textId="77777777" w:rsidR="007214D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F89AD" w14:textId="77777777" w:rsidR="007214D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16EE9" w14:textId="77777777" w:rsidR="007214D8" w:rsidRPr="001323E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8E245" w14:textId="77777777" w:rsidR="007214D8" w:rsidRPr="001323E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D5433" w14:textId="77777777" w:rsidR="007214D8" w:rsidRPr="001323E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3E7EA" w14:textId="77777777" w:rsidR="007214D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4EF79" w14:textId="77777777" w:rsidR="007214D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CFFBC" w14:textId="77777777" w:rsidR="007214D8" w:rsidRPr="001323E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B8014" w14:textId="77777777" w:rsidR="007214D8" w:rsidRPr="001323E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D3C43" w14:textId="77777777" w:rsidR="007214D8" w:rsidRPr="001323E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D8446" w14:textId="77777777" w:rsidR="007214D8" w:rsidRPr="001323E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8322B" w14:textId="12A4D17A" w:rsidR="007214D8" w:rsidRPr="001323E8" w:rsidRDefault="008E77E1" w:rsidP="00CF3454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Писатели России – лауреаты Нобелевской премии</w:t>
      </w:r>
    </w:p>
    <w:p w14:paraId="03A97311" w14:textId="77777777" w:rsidR="007214D8" w:rsidRDefault="007214D8" w:rsidP="00CF3454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14:paraId="16B005AE" w14:textId="77777777" w:rsidR="007214D8" w:rsidRDefault="007214D8" w:rsidP="00CF3454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14:paraId="34F19634" w14:textId="77777777" w:rsidR="007214D8" w:rsidRPr="004B70D4" w:rsidRDefault="007214D8" w:rsidP="00CF3454">
      <w:pPr>
        <w:pStyle w:val="1"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4B70D4">
        <w:rPr>
          <w:b/>
          <w:sz w:val="28"/>
          <w:szCs w:val="28"/>
        </w:rPr>
        <w:t>Пастернак Борис Леонидович</w:t>
      </w:r>
    </w:p>
    <w:p w14:paraId="7194C239" w14:textId="331C0F8D" w:rsidR="007214D8" w:rsidRPr="001323E8" w:rsidRDefault="007214D8" w:rsidP="00CF345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0D4">
        <w:rPr>
          <w:rFonts w:ascii="Times New Roman" w:eastAsia="Times New Roman" w:hAnsi="Times New Roman" w:cs="Times New Roman"/>
          <w:b/>
          <w:sz w:val="28"/>
          <w:szCs w:val="28"/>
        </w:rPr>
        <w:t>(1890</w:t>
      </w:r>
      <w:r w:rsidRPr="004B70D4">
        <w:rPr>
          <w:rFonts w:ascii="Times New Roman" w:eastAsia="Times New Roman" w:hAnsi="Times New Roman" w:cs="Times New Roman"/>
          <w:b/>
          <w:sz w:val="28"/>
          <w:szCs w:val="28"/>
        </w:rPr>
        <w:noBreakHyphen/>
        <w:t>1960)</w:t>
      </w:r>
    </w:p>
    <w:p w14:paraId="72EBFE3D" w14:textId="77777777" w:rsidR="007214D8" w:rsidRPr="001323E8" w:rsidRDefault="007214D8" w:rsidP="007214D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55BF9" w14:textId="77777777" w:rsidR="007214D8" w:rsidRPr="001323E8" w:rsidRDefault="007214D8" w:rsidP="007214D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265C5D" w14:textId="77777777" w:rsidR="007214D8" w:rsidRPr="001323E8" w:rsidRDefault="007214D8" w:rsidP="00721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22DC2" w14:textId="77777777" w:rsidR="007214D8" w:rsidRPr="001323E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79923A5F" w14:textId="77777777" w:rsidR="007214D8" w:rsidRPr="001323E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79D658FA" w14:textId="77777777" w:rsidR="007214D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086D20A8" w14:textId="77777777" w:rsidR="007214D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5D8A88D3" w14:textId="483B319D" w:rsidR="007214D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21EB20EA" w14:textId="77777777" w:rsidR="00694BA9" w:rsidRDefault="00694BA9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26AFDE8C" w14:textId="77777777" w:rsidR="007214D8" w:rsidRPr="001323E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43F956CF" w14:textId="77777777" w:rsidR="007214D8" w:rsidRPr="001323E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4F8414A5" w14:textId="77777777" w:rsidR="007214D8" w:rsidRPr="001323E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1918E8CB" w14:textId="77777777" w:rsidR="007214D8" w:rsidRDefault="007214D8" w:rsidP="007214D8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для беседы</w:t>
      </w: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A767F8" w14:textId="77777777" w:rsidR="007214D8" w:rsidRPr="001323E8" w:rsidRDefault="007214D8" w:rsidP="007214D8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подготовлен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библиотекарем</w:t>
      </w:r>
    </w:p>
    <w:p w14:paraId="104C8617" w14:textId="77777777" w:rsidR="007214D8" w:rsidRPr="001323E8" w:rsidRDefault="007214D8" w:rsidP="007214D8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Кузнецовым А.А.</w:t>
      </w:r>
    </w:p>
    <w:p w14:paraId="62C0D088" w14:textId="77777777" w:rsidR="007214D8" w:rsidRPr="001323E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1A0CE9BE" w14:textId="77777777" w:rsidR="007214D8" w:rsidRPr="001323E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7C6FECEB" w14:textId="77777777" w:rsidR="007214D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6CE0FDD6" w14:textId="77777777" w:rsidR="007214D8" w:rsidRPr="001323E8" w:rsidRDefault="007214D8" w:rsidP="007214D8">
      <w:pPr>
        <w:rPr>
          <w:rFonts w:ascii="Times New Roman" w:hAnsi="Times New Roman" w:cs="Times New Roman"/>
          <w:b/>
          <w:sz w:val="28"/>
          <w:szCs w:val="28"/>
        </w:rPr>
      </w:pPr>
    </w:p>
    <w:p w14:paraId="0E76EE5C" w14:textId="77777777" w:rsidR="007214D8" w:rsidRPr="001323E8" w:rsidRDefault="007214D8" w:rsidP="007214D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</w:p>
    <w:p w14:paraId="03A2FD64" w14:textId="77777777" w:rsidR="007214D8" w:rsidRPr="001323E8" w:rsidRDefault="007214D8" w:rsidP="007214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14:paraId="4D57026B" w14:textId="77777777" w:rsidR="007214D8" w:rsidRDefault="007214D8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723534F" w14:textId="5AE86E05" w:rsidR="00FA0F5B" w:rsidRDefault="00FA0F5B" w:rsidP="004B70D4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</w:t>
      </w:r>
      <w:r w:rsidR="004B70D4" w:rsidRPr="004B70D4">
        <w:rPr>
          <w:rFonts w:ascii="Times New Roman" w:hAnsi="Times New Roman" w:cs="Times New Roman"/>
          <w:b/>
          <w:bCs/>
          <w:sz w:val="28"/>
          <w:szCs w:val="28"/>
        </w:rPr>
        <w:t>а фоне исторической неизбежности</w:t>
      </w:r>
    </w:p>
    <w:p w14:paraId="21D19128" w14:textId="77777777" w:rsidR="00C30AA0" w:rsidRPr="004B70D4" w:rsidRDefault="00C30AA0" w:rsidP="004B70D4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FAEA6" w14:textId="654D7777" w:rsidR="00FA0F5B" w:rsidRPr="00302890" w:rsidRDefault="00FA0F5B" w:rsidP="003028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890">
        <w:rPr>
          <w:rFonts w:ascii="Times New Roman" w:hAnsi="Times New Roman" w:cs="Times New Roman"/>
          <w:i/>
          <w:iCs/>
          <w:sz w:val="28"/>
          <w:szCs w:val="28"/>
        </w:rPr>
        <w:t>«Быть знаменитым некрасиво,</w:t>
      </w:r>
    </w:p>
    <w:p w14:paraId="3BDA5945" w14:textId="22F8F125" w:rsidR="00FA0F5B" w:rsidRPr="00302890" w:rsidRDefault="00FA0F5B" w:rsidP="003028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890">
        <w:rPr>
          <w:rFonts w:ascii="Times New Roman" w:hAnsi="Times New Roman" w:cs="Times New Roman"/>
          <w:i/>
          <w:iCs/>
          <w:sz w:val="28"/>
          <w:szCs w:val="28"/>
        </w:rPr>
        <w:t>Не это подымает ввысь,</w:t>
      </w:r>
    </w:p>
    <w:p w14:paraId="7D5F6142" w14:textId="2D56FA8A" w:rsidR="00FA0F5B" w:rsidRPr="00302890" w:rsidRDefault="00FA0F5B" w:rsidP="003028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890">
        <w:rPr>
          <w:rFonts w:ascii="Times New Roman" w:hAnsi="Times New Roman" w:cs="Times New Roman"/>
          <w:i/>
          <w:iCs/>
          <w:sz w:val="28"/>
          <w:szCs w:val="28"/>
        </w:rPr>
        <w:t>Не надо заводить архивов,</w:t>
      </w:r>
    </w:p>
    <w:p w14:paraId="133DE222" w14:textId="3B58235F" w:rsidR="00FA0F5B" w:rsidRPr="00302890" w:rsidRDefault="00FA0F5B" w:rsidP="003028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890">
        <w:rPr>
          <w:rFonts w:ascii="Times New Roman" w:hAnsi="Times New Roman" w:cs="Times New Roman"/>
          <w:i/>
          <w:iCs/>
          <w:sz w:val="28"/>
          <w:szCs w:val="28"/>
        </w:rPr>
        <w:t>Над рукописями трястись.</w:t>
      </w:r>
    </w:p>
    <w:p w14:paraId="7CEB368E" w14:textId="57C8A16E" w:rsidR="00FA0F5B" w:rsidRPr="00302890" w:rsidRDefault="00FA0F5B" w:rsidP="003028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890">
        <w:rPr>
          <w:rFonts w:ascii="Times New Roman" w:hAnsi="Times New Roman" w:cs="Times New Roman"/>
          <w:i/>
          <w:iCs/>
          <w:sz w:val="28"/>
          <w:szCs w:val="28"/>
        </w:rPr>
        <w:t>Цель творчества</w:t>
      </w:r>
      <w:r w:rsidR="00FB0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09B7">
        <w:rPr>
          <w:rFonts w:ascii="Times New Roman" w:hAnsi="Times New Roman" w:cs="Times New Roman"/>
          <w:i/>
          <w:iCs/>
          <w:sz w:val="28"/>
          <w:szCs w:val="28"/>
        </w:rPr>
        <w:noBreakHyphen/>
      </w:r>
      <w:r w:rsidRPr="00302890">
        <w:rPr>
          <w:rFonts w:ascii="Times New Roman" w:hAnsi="Times New Roman" w:cs="Times New Roman"/>
          <w:i/>
          <w:iCs/>
          <w:sz w:val="28"/>
          <w:szCs w:val="28"/>
        </w:rPr>
        <w:t xml:space="preserve"> самоотдача,</w:t>
      </w:r>
    </w:p>
    <w:p w14:paraId="14AB5193" w14:textId="1FB9EC83" w:rsidR="00FA0F5B" w:rsidRPr="00302890" w:rsidRDefault="00FA0F5B" w:rsidP="003028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890">
        <w:rPr>
          <w:rFonts w:ascii="Times New Roman" w:hAnsi="Times New Roman" w:cs="Times New Roman"/>
          <w:i/>
          <w:iCs/>
          <w:sz w:val="28"/>
          <w:szCs w:val="28"/>
        </w:rPr>
        <w:t>А не шумиха, не успех,</w:t>
      </w:r>
    </w:p>
    <w:p w14:paraId="45E52FD0" w14:textId="34A02FC1" w:rsidR="00FA0F5B" w:rsidRPr="00302890" w:rsidRDefault="00FA0F5B" w:rsidP="003028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890">
        <w:rPr>
          <w:rFonts w:ascii="Times New Roman" w:hAnsi="Times New Roman" w:cs="Times New Roman"/>
          <w:i/>
          <w:iCs/>
          <w:sz w:val="28"/>
          <w:szCs w:val="28"/>
        </w:rPr>
        <w:t>Позорно, ничего не знача,</w:t>
      </w:r>
    </w:p>
    <w:p w14:paraId="21400852" w14:textId="7FBA6F1D" w:rsidR="00FA0F5B" w:rsidRDefault="00FA0F5B" w:rsidP="003028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890">
        <w:rPr>
          <w:rFonts w:ascii="Times New Roman" w:hAnsi="Times New Roman" w:cs="Times New Roman"/>
          <w:i/>
          <w:iCs/>
          <w:sz w:val="28"/>
          <w:szCs w:val="28"/>
        </w:rPr>
        <w:t>Быть притчей на устах у всех».</w:t>
      </w:r>
    </w:p>
    <w:p w14:paraId="2E45A598" w14:textId="77777777" w:rsidR="00C30AA0" w:rsidRPr="00302890" w:rsidRDefault="00C30AA0" w:rsidP="003028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8BE6C4" w14:textId="74C825E3" w:rsidR="00FA0F5B" w:rsidRPr="004B70D4" w:rsidRDefault="003B1A09" w:rsidP="004B70D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F7B213" wp14:editId="061F3B32">
            <wp:simplePos x="0" y="0"/>
            <wp:positionH relativeFrom="margin">
              <wp:align>right</wp:align>
            </wp:positionH>
            <wp:positionV relativeFrom="paragraph">
              <wp:posOffset>80715</wp:posOffset>
            </wp:positionV>
            <wp:extent cx="2172970" cy="29864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F5B" w:rsidRPr="004B70D4">
        <w:rPr>
          <w:rFonts w:ascii="Times New Roman" w:hAnsi="Times New Roman" w:cs="Times New Roman"/>
          <w:sz w:val="28"/>
          <w:szCs w:val="28"/>
        </w:rPr>
        <w:t xml:space="preserve">Один из крупнейших русских поэтов 20 века Борис Леонидович Пастернак прожил </w:t>
      </w:r>
      <w:r w:rsidR="00DE6F33" w:rsidRPr="004B70D4">
        <w:rPr>
          <w:rFonts w:ascii="Times New Roman" w:hAnsi="Times New Roman" w:cs="Times New Roman"/>
          <w:sz w:val="28"/>
          <w:szCs w:val="28"/>
        </w:rPr>
        <w:t>нелёгкую</w:t>
      </w:r>
      <w:r w:rsidR="00FA0F5B" w:rsidRPr="004B70D4">
        <w:rPr>
          <w:rFonts w:ascii="Times New Roman" w:hAnsi="Times New Roman" w:cs="Times New Roman"/>
          <w:sz w:val="28"/>
          <w:szCs w:val="28"/>
        </w:rPr>
        <w:t xml:space="preserve"> жизнь. Ему довелось изведать и громкую славу, и тяжесть падения, и оголтелую травлю в связи с присуждением ему Нобелевской премии в 1957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0F5B" w:rsidRPr="004B70D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–</w:t>
      </w:r>
      <w:r w:rsidR="00FA0F5B" w:rsidRPr="004B70D4">
        <w:rPr>
          <w:rFonts w:ascii="Times New Roman" w:hAnsi="Times New Roman" w:cs="Times New Roman"/>
          <w:sz w:val="28"/>
          <w:szCs w:val="28"/>
        </w:rPr>
        <w:t xml:space="preserve"> в первую очередь за стихи и за роман «Доктор Живаго». Роман вышел в свет в Италии, потом последовали его переводы на многие языки, что сделало тогда Пастернака самым известным на Западе русским писателем. В СССР роман был напечатан лишь в 1988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0F5B" w:rsidRPr="004B70D4">
        <w:rPr>
          <w:rFonts w:ascii="Times New Roman" w:hAnsi="Times New Roman" w:cs="Times New Roman"/>
          <w:sz w:val="28"/>
          <w:szCs w:val="28"/>
        </w:rPr>
        <w:t>г. в журнале «Новый мир».</w:t>
      </w:r>
    </w:p>
    <w:p w14:paraId="0220B0CB" w14:textId="016C10DD" w:rsidR="00FA0F5B" w:rsidRPr="004B70D4" w:rsidRDefault="00FA0F5B" w:rsidP="004B70D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D4">
        <w:rPr>
          <w:rFonts w:ascii="Times New Roman" w:hAnsi="Times New Roman" w:cs="Times New Roman"/>
          <w:sz w:val="28"/>
          <w:szCs w:val="28"/>
        </w:rPr>
        <w:t>«Доктор Живаго» создавался с 1945</w:t>
      </w:r>
      <w:r w:rsidR="003B1A09">
        <w:rPr>
          <w:rFonts w:ascii="Times New Roman" w:hAnsi="Times New Roman" w:cs="Times New Roman"/>
          <w:sz w:val="28"/>
          <w:szCs w:val="28"/>
        </w:rPr>
        <w:t> </w:t>
      </w:r>
      <w:r w:rsidRPr="004B70D4">
        <w:rPr>
          <w:rFonts w:ascii="Times New Roman" w:hAnsi="Times New Roman" w:cs="Times New Roman"/>
          <w:sz w:val="28"/>
          <w:szCs w:val="28"/>
        </w:rPr>
        <w:t>по</w:t>
      </w:r>
      <w:r w:rsidR="003B1A09">
        <w:rPr>
          <w:rFonts w:ascii="Times New Roman" w:hAnsi="Times New Roman" w:cs="Times New Roman"/>
          <w:sz w:val="28"/>
          <w:szCs w:val="28"/>
        </w:rPr>
        <w:t> </w:t>
      </w:r>
      <w:r w:rsidRPr="004B70D4">
        <w:rPr>
          <w:rFonts w:ascii="Times New Roman" w:hAnsi="Times New Roman" w:cs="Times New Roman"/>
          <w:sz w:val="28"/>
          <w:szCs w:val="28"/>
        </w:rPr>
        <w:t>1955</w:t>
      </w:r>
      <w:r w:rsidR="003B1A09">
        <w:rPr>
          <w:rFonts w:ascii="Times New Roman" w:hAnsi="Times New Roman" w:cs="Times New Roman"/>
          <w:sz w:val="28"/>
          <w:szCs w:val="28"/>
        </w:rPr>
        <w:t> </w:t>
      </w:r>
      <w:r w:rsidRPr="004B70D4">
        <w:rPr>
          <w:rFonts w:ascii="Times New Roman" w:hAnsi="Times New Roman" w:cs="Times New Roman"/>
          <w:sz w:val="28"/>
          <w:szCs w:val="28"/>
        </w:rPr>
        <w:t>гг. Являясь, по оценке самого писателя, вершиной его творчества как прозаика, роман представляет собой широкое полотно жизни российской интеллигенции на фоне драматического периода от начала 20</w:t>
      </w:r>
      <w:r w:rsidR="003B1A09">
        <w:rPr>
          <w:rFonts w:ascii="Times New Roman" w:hAnsi="Times New Roman" w:cs="Times New Roman"/>
          <w:sz w:val="28"/>
          <w:szCs w:val="28"/>
        </w:rPr>
        <w:t> </w:t>
      </w:r>
      <w:r w:rsidRPr="004B70D4">
        <w:rPr>
          <w:rFonts w:ascii="Times New Roman" w:hAnsi="Times New Roman" w:cs="Times New Roman"/>
          <w:sz w:val="28"/>
          <w:szCs w:val="28"/>
        </w:rPr>
        <w:t>века до Великой Отечественной войны. Роман пронизан высокой поэтикой. В него включены стихи главного героя</w:t>
      </w:r>
      <w:r w:rsidR="003B1A09">
        <w:rPr>
          <w:rFonts w:ascii="Times New Roman" w:hAnsi="Times New Roman" w:cs="Times New Roman"/>
          <w:sz w:val="28"/>
          <w:szCs w:val="28"/>
        </w:rPr>
        <w:t xml:space="preserve"> </w:t>
      </w:r>
      <w:r w:rsidR="003B1A09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4B70D4">
        <w:rPr>
          <w:rFonts w:ascii="Times New Roman" w:hAnsi="Times New Roman" w:cs="Times New Roman"/>
          <w:sz w:val="28"/>
          <w:szCs w:val="28"/>
        </w:rPr>
        <w:t>Юрия Живаго. Важно отметить, что книга не имеет прямой политической направленности, оставаясь поэтическим изображением человеческого существования в его сложном переплетении с судьбой. Иначе говоря, писатель показал существование человека на фоне исторической неизбежности. Да и судьба самого Пастернака также складывалась на фоне этой неизбежности- такое было время.</w:t>
      </w:r>
    </w:p>
    <w:p w14:paraId="51AF9001" w14:textId="024C5546" w:rsidR="00BD5976" w:rsidRPr="004B70D4" w:rsidRDefault="00FA0F5B" w:rsidP="004B70D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D4">
        <w:rPr>
          <w:rFonts w:ascii="Times New Roman" w:hAnsi="Times New Roman" w:cs="Times New Roman"/>
          <w:sz w:val="28"/>
          <w:szCs w:val="28"/>
        </w:rPr>
        <w:t xml:space="preserve">Постепенно, с годами, шумиха улеглась, и скандальный роман стал восприниматься как свершившееся явление и занял </w:t>
      </w:r>
      <w:r w:rsidR="00DE6F33" w:rsidRPr="004B70D4">
        <w:rPr>
          <w:rFonts w:ascii="Times New Roman" w:hAnsi="Times New Roman" w:cs="Times New Roman"/>
          <w:sz w:val="28"/>
          <w:szCs w:val="28"/>
        </w:rPr>
        <w:t>своё</w:t>
      </w:r>
      <w:r w:rsidRPr="004B70D4">
        <w:rPr>
          <w:rFonts w:ascii="Times New Roman" w:hAnsi="Times New Roman" w:cs="Times New Roman"/>
          <w:sz w:val="28"/>
          <w:szCs w:val="28"/>
        </w:rPr>
        <w:t xml:space="preserve"> место в литературном строю. Но литературные функционеры не остались в стороне. Вот почему от Нобелевской премии, как уже отмечалось, поэту пришлось отказаться- давление было мощнейшим. Лишь в 1998 г. премию получил за отца сын</w:t>
      </w:r>
      <w:r w:rsidR="003B1A09">
        <w:rPr>
          <w:rFonts w:ascii="Times New Roman" w:hAnsi="Times New Roman" w:cs="Times New Roman"/>
          <w:sz w:val="28"/>
          <w:szCs w:val="28"/>
        </w:rPr>
        <w:t> </w:t>
      </w:r>
      <w:r w:rsidR="003B1A09">
        <w:rPr>
          <w:rFonts w:ascii="Times New Roman" w:hAnsi="Times New Roman" w:cs="Times New Roman"/>
          <w:sz w:val="28"/>
          <w:szCs w:val="28"/>
        </w:rPr>
        <w:noBreakHyphen/>
      </w:r>
      <w:r w:rsidRPr="004B70D4">
        <w:rPr>
          <w:rFonts w:ascii="Times New Roman" w:hAnsi="Times New Roman" w:cs="Times New Roman"/>
          <w:sz w:val="28"/>
          <w:szCs w:val="28"/>
        </w:rPr>
        <w:t xml:space="preserve"> Евгений Пастернак.</w:t>
      </w:r>
    </w:p>
    <w:p w14:paraId="70D8C8D4" w14:textId="77777777" w:rsidR="004B70D4" w:rsidRPr="004B70D4" w:rsidRDefault="004B70D4" w:rsidP="004B70D4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С уверенностью можно сказать, что как поэту Б. Пастернаку в литературе мало кто был равен. В ранней лирике поэта, выросшей из символистской традиции Блока, сильно подчеркнут музыкальный принцип композиции. Необычные и достигающие чрезвычайной сжатости метафоры Пастернака сообщают его стихам о природе глубину, но, вместе с тем, затрудняют их понимание.</w:t>
      </w:r>
    </w:p>
    <w:p w14:paraId="1ACAE21B" w14:textId="77777777" w:rsidR="00C30AA0" w:rsidRDefault="00C30AA0" w:rsidP="004B70D4">
      <w:pPr>
        <w:pStyle w:val="1"/>
        <w:spacing w:before="120" w:line="240" w:lineRule="auto"/>
        <w:ind w:firstLine="709"/>
        <w:jc w:val="both"/>
        <w:rPr>
          <w:color w:val="000000"/>
          <w:sz w:val="28"/>
          <w:szCs w:val="28"/>
        </w:rPr>
      </w:pPr>
    </w:p>
    <w:p w14:paraId="479D60DB" w14:textId="40EE8E03" w:rsidR="004B70D4" w:rsidRPr="004B70D4" w:rsidRDefault="004B70D4" w:rsidP="004B70D4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lastRenderedPageBreak/>
        <w:t>Необычные рифмы, глубокий философский смысл, живописность строк</w:t>
      </w:r>
      <w:r w:rsidR="003B1A09">
        <w:rPr>
          <w:color w:val="000000"/>
          <w:sz w:val="28"/>
          <w:szCs w:val="28"/>
        </w:rPr>
        <w:t> </w:t>
      </w:r>
      <w:r w:rsidR="003B1A09">
        <w:rPr>
          <w:color w:val="000000"/>
          <w:sz w:val="28"/>
          <w:szCs w:val="28"/>
        </w:rPr>
        <w:noBreakHyphen/>
        <w:t xml:space="preserve"> </w:t>
      </w:r>
      <w:r w:rsidRPr="004B70D4">
        <w:rPr>
          <w:color w:val="000000"/>
          <w:sz w:val="28"/>
          <w:szCs w:val="28"/>
        </w:rPr>
        <w:t>все это заставляло вновь и вновь обращаться к его стихам. Они любимы и сегодня.</w:t>
      </w:r>
    </w:p>
    <w:p w14:paraId="7B998480" w14:textId="1987BF0D" w:rsidR="004B70D4" w:rsidRPr="004B70D4" w:rsidRDefault="004B70D4" w:rsidP="004B70D4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Не могут оставить равнодушными такие, например, строки, ставшие своего рода кредо поэта:</w:t>
      </w:r>
    </w:p>
    <w:p w14:paraId="6135E2F1" w14:textId="77777777" w:rsidR="00C30AA0" w:rsidRDefault="00C30AA0" w:rsidP="003B1A09">
      <w:pPr>
        <w:pStyle w:val="1"/>
        <w:spacing w:line="240" w:lineRule="auto"/>
        <w:ind w:firstLine="1701"/>
        <w:jc w:val="both"/>
        <w:rPr>
          <w:color w:val="000000"/>
          <w:sz w:val="28"/>
          <w:szCs w:val="28"/>
        </w:rPr>
      </w:pPr>
    </w:p>
    <w:p w14:paraId="4B7D25A0" w14:textId="7450F78D" w:rsidR="004B70D4" w:rsidRPr="004B70D4" w:rsidRDefault="004B70D4" w:rsidP="003B1A09">
      <w:pPr>
        <w:pStyle w:val="1"/>
        <w:spacing w:line="240" w:lineRule="auto"/>
        <w:ind w:firstLine="1701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«Во всем мне хочется дойти</w:t>
      </w:r>
    </w:p>
    <w:p w14:paraId="1B19402C" w14:textId="77777777" w:rsidR="004B70D4" w:rsidRPr="004B70D4" w:rsidRDefault="004B70D4" w:rsidP="003B1A09">
      <w:pPr>
        <w:pStyle w:val="1"/>
        <w:spacing w:line="240" w:lineRule="auto"/>
        <w:ind w:firstLine="1701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До самой сути.</w:t>
      </w:r>
    </w:p>
    <w:p w14:paraId="32BF91AE" w14:textId="77777777" w:rsidR="004B70D4" w:rsidRPr="004B70D4" w:rsidRDefault="004B70D4" w:rsidP="003B1A09">
      <w:pPr>
        <w:pStyle w:val="1"/>
        <w:spacing w:line="240" w:lineRule="auto"/>
        <w:ind w:firstLine="1701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В работе, в поисках пути,</w:t>
      </w:r>
    </w:p>
    <w:p w14:paraId="7A4494CD" w14:textId="77777777" w:rsidR="004B70D4" w:rsidRPr="004B70D4" w:rsidRDefault="004B70D4" w:rsidP="003B1A09">
      <w:pPr>
        <w:pStyle w:val="1"/>
        <w:spacing w:line="240" w:lineRule="auto"/>
        <w:ind w:firstLine="1701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В сердечной смуте.</w:t>
      </w:r>
    </w:p>
    <w:p w14:paraId="340D7F73" w14:textId="77777777" w:rsidR="004B70D4" w:rsidRPr="004B70D4" w:rsidRDefault="004B70D4" w:rsidP="003B1A09">
      <w:pPr>
        <w:pStyle w:val="1"/>
        <w:spacing w:line="240" w:lineRule="auto"/>
        <w:ind w:firstLine="1701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(...)</w:t>
      </w:r>
    </w:p>
    <w:p w14:paraId="04DF25BD" w14:textId="77777777" w:rsidR="004B70D4" w:rsidRPr="004B70D4" w:rsidRDefault="004B70D4" w:rsidP="003B1A09">
      <w:pPr>
        <w:pStyle w:val="1"/>
        <w:spacing w:line="240" w:lineRule="auto"/>
        <w:ind w:firstLine="1701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Все время схватывая нить</w:t>
      </w:r>
    </w:p>
    <w:p w14:paraId="7FB777A8" w14:textId="77777777" w:rsidR="004B70D4" w:rsidRPr="004B70D4" w:rsidRDefault="004B70D4" w:rsidP="003B1A09">
      <w:pPr>
        <w:pStyle w:val="1"/>
        <w:spacing w:line="240" w:lineRule="auto"/>
        <w:ind w:firstLine="1701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Судеб, событий,</w:t>
      </w:r>
    </w:p>
    <w:p w14:paraId="3C766A7B" w14:textId="77777777" w:rsidR="004B70D4" w:rsidRPr="004B70D4" w:rsidRDefault="004B70D4" w:rsidP="003B1A09">
      <w:pPr>
        <w:pStyle w:val="1"/>
        <w:spacing w:line="240" w:lineRule="auto"/>
        <w:ind w:firstLine="1701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Жить, думать, чувствовать, любить,</w:t>
      </w:r>
    </w:p>
    <w:p w14:paraId="25DFD3AA" w14:textId="77777777" w:rsidR="004B70D4" w:rsidRPr="004B70D4" w:rsidRDefault="004B70D4" w:rsidP="003B1A09">
      <w:pPr>
        <w:pStyle w:val="1"/>
        <w:spacing w:line="240" w:lineRule="auto"/>
        <w:ind w:firstLine="1701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Свершать открытья».</w:t>
      </w:r>
    </w:p>
    <w:p w14:paraId="7D21D3AE" w14:textId="77777777" w:rsidR="00C30AA0" w:rsidRDefault="00C30AA0" w:rsidP="004B70D4">
      <w:pPr>
        <w:pStyle w:val="1"/>
        <w:spacing w:before="120" w:line="240" w:lineRule="auto"/>
        <w:ind w:firstLine="709"/>
        <w:jc w:val="both"/>
        <w:rPr>
          <w:color w:val="000000"/>
          <w:sz w:val="28"/>
          <w:szCs w:val="28"/>
        </w:rPr>
      </w:pPr>
    </w:p>
    <w:p w14:paraId="16C7F894" w14:textId="34F842F1" w:rsidR="004B70D4" w:rsidRPr="004B70D4" w:rsidRDefault="004B70D4" w:rsidP="004B70D4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 xml:space="preserve">В творчестве Бориса Леонидовича, как и каждого крупного художника, были неровности, слабые произведения. Он и сам это признавал, но всегда упорно работал, даже в </w:t>
      </w:r>
      <w:r w:rsidR="00DE6F33" w:rsidRPr="004B70D4">
        <w:rPr>
          <w:color w:val="000000"/>
          <w:sz w:val="28"/>
          <w:szCs w:val="28"/>
        </w:rPr>
        <w:t>тяжёлые</w:t>
      </w:r>
      <w:r w:rsidRPr="004B70D4">
        <w:rPr>
          <w:color w:val="000000"/>
          <w:sz w:val="28"/>
          <w:szCs w:val="28"/>
        </w:rPr>
        <w:t xml:space="preserve"> времена жестокой травли: много писал, блестяще переводил В.</w:t>
      </w:r>
      <w:r w:rsidR="003B1A09">
        <w:rPr>
          <w:color w:val="000000"/>
          <w:sz w:val="28"/>
          <w:szCs w:val="28"/>
        </w:rPr>
        <w:t> </w:t>
      </w:r>
      <w:r w:rsidRPr="004B70D4">
        <w:rPr>
          <w:color w:val="000000"/>
          <w:sz w:val="28"/>
          <w:szCs w:val="28"/>
        </w:rPr>
        <w:t xml:space="preserve">Шекспира. В фильме «Гамлет», снятом </w:t>
      </w:r>
      <w:r w:rsidR="00DE6F33" w:rsidRPr="004B70D4">
        <w:rPr>
          <w:color w:val="000000"/>
          <w:sz w:val="28"/>
          <w:szCs w:val="28"/>
        </w:rPr>
        <w:t>режиссёром</w:t>
      </w:r>
      <w:r w:rsidRPr="004B70D4">
        <w:rPr>
          <w:color w:val="000000"/>
          <w:sz w:val="28"/>
          <w:szCs w:val="28"/>
        </w:rPr>
        <w:t xml:space="preserve"> Г.</w:t>
      </w:r>
      <w:r w:rsidR="003B1A09">
        <w:rPr>
          <w:color w:val="000000"/>
          <w:sz w:val="28"/>
          <w:szCs w:val="28"/>
        </w:rPr>
        <w:t> </w:t>
      </w:r>
      <w:r w:rsidRPr="004B70D4">
        <w:rPr>
          <w:color w:val="000000"/>
          <w:sz w:val="28"/>
          <w:szCs w:val="28"/>
        </w:rPr>
        <w:t>Козинцевым, использован перевод Пастернака.</w:t>
      </w:r>
    </w:p>
    <w:p w14:paraId="1097F4C0" w14:textId="5D69442E" w:rsidR="004B70D4" w:rsidRPr="004B70D4" w:rsidRDefault="004B70D4" w:rsidP="004B70D4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4B70D4">
        <w:rPr>
          <w:color w:val="000000"/>
          <w:sz w:val="28"/>
          <w:szCs w:val="28"/>
        </w:rPr>
        <w:t>«До самой сути»</w:t>
      </w:r>
      <w:r w:rsidR="009D7197">
        <w:rPr>
          <w:color w:val="000000"/>
          <w:sz w:val="28"/>
          <w:szCs w:val="28"/>
        </w:rPr>
        <w:t> </w:t>
      </w:r>
      <w:r w:rsidR="009D7197">
        <w:rPr>
          <w:color w:val="000000"/>
          <w:sz w:val="28"/>
          <w:szCs w:val="28"/>
        </w:rPr>
        <w:noBreakHyphen/>
      </w:r>
      <w:r w:rsidRPr="004B70D4">
        <w:rPr>
          <w:color w:val="000000"/>
          <w:sz w:val="28"/>
          <w:szCs w:val="28"/>
        </w:rPr>
        <w:t xml:space="preserve"> так поэт обозначил </w:t>
      </w:r>
      <w:r w:rsidR="00DE6F33" w:rsidRPr="004B70D4">
        <w:rPr>
          <w:color w:val="000000"/>
          <w:sz w:val="28"/>
          <w:szCs w:val="28"/>
        </w:rPr>
        <w:t>своё</w:t>
      </w:r>
      <w:r w:rsidRPr="004B70D4">
        <w:rPr>
          <w:color w:val="000000"/>
          <w:sz w:val="28"/>
          <w:szCs w:val="28"/>
        </w:rPr>
        <w:t xml:space="preserve"> кредо и никогда не отступал от него.</w:t>
      </w:r>
    </w:p>
    <w:p w14:paraId="34425C39" w14:textId="77777777" w:rsidR="004B70D4" w:rsidRPr="004B70D4" w:rsidRDefault="004B70D4" w:rsidP="004B70D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70D4" w:rsidRPr="004B70D4" w:rsidSect="00872083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A2AD" w14:textId="77777777" w:rsidR="008A4FC4" w:rsidRDefault="008A4FC4" w:rsidP="003B37F8">
      <w:r>
        <w:separator/>
      </w:r>
    </w:p>
  </w:endnote>
  <w:endnote w:type="continuationSeparator" w:id="0">
    <w:p w14:paraId="30940A2B" w14:textId="77777777" w:rsidR="008A4FC4" w:rsidRDefault="008A4FC4" w:rsidP="003B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38AB" w14:textId="77777777" w:rsidR="008A4FC4" w:rsidRDefault="008A4FC4" w:rsidP="003B37F8">
      <w:r>
        <w:separator/>
      </w:r>
    </w:p>
  </w:footnote>
  <w:footnote w:type="continuationSeparator" w:id="0">
    <w:p w14:paraId="7356896A" w14:textId="77777777" w:rsidR="008A4FC4" w:rsidRDefault="008A4FC4" w:rsidP="003B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213646"/>
      <w:docPartObj>
        <w:docPartGallery w:val="Page Numbers (Top of Page)"/>
        <w:docPartUnique/>
      </w:docPartObj>
    </w:sdtPr>
    <w:sdtEndPr/>
    <w:sdtContent>
      <w:p w14:paraId="756C19D2" w14:textId="3A551924" w:rsidR="00872083" w:rsidRDefault="008720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7E0BB" w14:textId="77777777" w:rsidR="003B37F8" w:rsidRDefault="003B37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480E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60A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9A6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1AD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8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242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DA8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9CB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B64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20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06"/>
    <w:rsid w:val="001F0C48"/>
    <w:rsid w:val="00302890"/>
    <w:rsid w:val="00330D06"/>
    <w:rsid w:val="003B1A09"/>
    <w:rsid w:val="003B37F8"/>
    <w:rsid w:val="004B70D4"/>
    <w:rsid w:val="00682925"/>
    <w:rsid w:val="00694BA9"/>
    <w:rsid w:val="007214D8"/>
    <w:rsid w:val="00872083"/>
    <w:rsid w:val="008A4FC4"/>
    <w:rsid w:val="008E77E1"/>
    <w:rsid w:val="00936D6D"/>
    <w:rsid w:val="009D7197"/>
    <w:rsid w:val="00BD5976"/>
    <w:rsid w:val="00C30AA0"/>
    <w:rsid w:val="00CE4919"/>
    <w:rsid w:val="00CF3454"/>
    <w:rsid w:val="00DE6F33"/>
    <w:rsid w:val="00EA396A"/>
    <w:rsid w:val="00FA0F5B"/>
    <w:rsid w:val="00F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ED78"/>
  <w15:chartTrackingRefBased/>
  <w15:docId w15:val="{C2F6CD87-2DD9-43A1-A800-AA041CA7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0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6D6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36D6D"/>
    <w:pPr>
      <w:spacing w:line="276" w:lineRule="auto"/>
      <w:ind w:firstLine="2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B3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7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B3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7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F34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5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2F7A-56AE-4C19-9AD3-D356A48D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</dc:creator>
  <cp:keywords/>
  <dc:description/>
  <cp:lastModifiedBy>SerSo</cp:lastModifiedBy>
  <cp:revision>14</cp:revision>
  <cp:lastPrinted>2020-08-27T08:07:00Z</cp:lastPrinted>
  <dcterms:created xsi:type="dcterms:W3CDTF">2020-08-27T07:38:00Z</dcterms:created>
  <dcterms:modified xsi:type="dcterms:W3CDTF">2020-08-27T16:35:00Z</dcterms:modified>
</cp:coreProperties>
</file>